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F564" w14:textId="2A34DDD6" w:rsidR="005713A1" w:rsidRDefault="005713A1" w:rsidP="00C645B9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2F32C8" wp14:editId="4EEBDC75">
            <wp:simplePos x="0" y="0"/>
            <wp:positionH relativeFrom="margin">
              <wp:posOffset>-203200</wp:posOffset>
            </wp:positionH>
            <wp:positionV relativeFrom="paragraph">
              <wp:posOffset>-342900</wp:posOffset>
            </wp:positionV>
            <wp:extent cx="2148840" cy="762783"/>
            <wp:effectExtent l="0" t="0" r="3810" b="0"/>
            <wp:wrapNone/>
            <wp:docPr id="1826229919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229919" name="Picture 2" descr="A logo for a company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83" b="21537"/>
                    <a:stretch/>
                  </pic:blipFill>
                  <pic:spPr bwMode="auto">
                    <a:xfrm>
                      <a:off x="0" y="0"/>
                      <a:ext cx="2148840" cy="762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494A00E" w14:textId="72AB1E8C" w:rsidR="00C645B9" w:rsidRDefault="004E6CE4" w:rsidP="00C645B9">
      <w:pPr>
        <w:pStyle w:val="Title"/>
        <w:jc w:val="left"/>
      </w:pPr>
      <w:r w:rsidRPr="004E6CE4">
        <w:t xml:space="preserve">Training needs analysis </w:t>
      </w:r>
    </w:p>
    <w:p w14:paraId="7A8BC2DB" w14:textId="06ABD44F" w:rsidR="00121E04" w:rsidRDefault="00C645B9" w:rsidP="00C645B9">
      <w:pPr>
        <w:pStyle w:val="Subtitle"/>
      </w:pPr>
      <w:r>
        <w:t>T</w:t>
      </w:r>
      <w:r w:rsidR="004E6CE4" w:rsidRPr="004E6CE4">
        <w:t>emplate</w:t>
      </w:r>
      <w:r>
        <w:t xml:space="preserve"> v1</w:t>
      </w:r>
    </w:p>
    <w:p w14:paraId="5EB8A58F" w14:textId="77777777" w:rsidR="00C645B9" w:rsidRPr="00C645B9" w:rsidRDefault="00C645B9" w:rsidP="00C645B9"/>
    <w:p w14:paraId="00616782" w14:textId="4E770B84" w:rsidR="004E6CE4" w:rsidRPr="00121E04" w:rsidRDefault="004E6CE4" w:rsidP="004E6CE4">
      <w:pPr>
        <w:rPr>
          <w:b/>
          <w:bCs/>
          <w:color w:val="513089"/>
          <w:sz w:val="36"/>
          <w:szCs w:val="32"/>
        </w:rPr>
      </w:pPr>
      <w:r>
        <w:rPr>
          <w:b/>
          <w:bCs/>
          <w:color w:val="513089"/>
          <w:sz w:val="36"/>
          <w:szCs w:val="32"/>
        </w:rPr>
        <w:t>For staff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335"/>
        <w:gridCol w:w="2326"/>
        <w:gridCol w:w="2323"/>
        <w:gridCol w:w="2323"/>
        <w:gridCol w:w="2323"/>
        <w:gridCol w:w="2318"/>
      </w:tblGrid>
      <w:tr w:rsidR="004E6CE4" w14:paraId="2DCB07F6" w14:textId="77777777" w:rsidTr="00715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494653BF" w14:textId="77777777" w:rsidR="004E6CE4" w:rsidRDefault="004E6CE4" w:rsidP="00715F4F">
            <w:pPr>
              <w:spacing w:line="276" w:lineRule="auto"/>
            </w:pPr>
            <w:r>
              <w:t>Area of training</w:t>
            </w:r>
          </w:p>
        </w:tc>
        <w:tc>
          <w:tcPr>
            <w:tcW w:w="2338" w:type="dxa"/>
          </w:tcPr>
          <w:p w14:paraId="2A07B00A" w14:textId="77777777" w:rsidR="004E6CE4" w:rsidRDefault="004E6CE4" w:rsidP="00715F4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Types of staff</w:t>
            </w:r>
          </w:p>
        </w:tc>
        <w:tc>
          <w:tcPr>
            <w:tcW w:w="2338" w:type="dxa"/>
          </w:tcPr>
          <w:p w14:paraId="03F92775" w14:textId="77777777" w:rsidR="004E6CE4" w:rsidRDefault="004E6CE4" w:rsidP="00715F4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Staff member name</w:t>
            </w:r>
          </w:p>
        </w:tc>
        <w:tc>
          <w:tcPr>
            <w:tcW w:w="2338" w:type="dxa"/>
          </w:tcPr>
          <w:p w14:paraId="086B7359" w14:textId="77777777" w:rsidR="004E6CE4" w:rsidRDefault="004E6CE4" w:rsidP="00715F4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Staff member name</w:t>
            </w:r>
          </w:p>
        </w:tc>
        <w:tc>
          <w:tcPr>
            <w:tcW w:w="2338" w:type="dxa"/>
          </w:tcPr>
          <w:p w14:paraId="1D34C785" w14:textId="77777777" w:rsidR="004E6CE4" w:rsidRDefault="004E6CE4" w:rsidP="00715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Staff member name</w:t>
            </w:r>
          </w:p>
        </w:tc>
        <w:tc>
          <w:tcPr>
            <w:tcW w:w="2339" w:type="dxa"/>
          </w:tcPr>
          <w:p w14:paraId="0CD6F6E9" w14:textId="77777777" w:rsidR="004E6CE4" w:rsidRDefault="004E6CE4" w:rsidP="00715F4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Etc</w:t>
            </w:r>
          </w:p>
        </w:tc>
      </w:tr>
      <w:tr w:rsidR="004E6CE4" w14:paraId="0D386A8D" w14:textId="77777777" w:rsidTr="0071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07D05174" w14:textId="77777777" w:rsidR="003B73FA" w:rsidRDefault="004E6CE4" w:rsidP="00715F4F">
            <w:pPr>
              <w:spacing w:line="276" w:lineRule="auto"/>
              <w:rPr>
                <w:b w:val="0"/>
                <w:bCs w:val="0"/>
              </w:rPr>
            </w:pPr>
            <w:r w:rsidRPr="00E87FA4">
              <w:t xml:space="preserve">Data and cyber security awareness and good practice, including: </w:t>
            </w:r>
          </w:p>
          <w:p w14:paraId="4B7B22D3" w14:textId="01E451E4" w:rsidR="003B73FA" w:rsidRPr="003B73FA" w:rsidRDefault="004E6CE4" w:rsidP="003B73FA">
            <w:pPr>
              <w:pStyle w:val="Bulletpoint"/>
            </w:pPr>
            <w:r w:rsidRPr="003B73FA">
              <w:t xml:space="preserve">Data protection </w:t>
            </w:r>
          </w:p>
          <w:p w14:paraId="20D01B90" w14:textId="17D45640" w:rsidR="003B73FA" w:rsidRPr="003B73FA" w:rsidRDefault="004E6CE4" w:rsidP="003B73FA">
            <w:pPr>
              <w:pStyle w:val="Bulletpoint"/>
            </w:pPr>
            <w:r w:rsidRPr="003B73FA">
              <w:t xml:space="preserve">Data quality </w:t>
            </w:r>
          </w:p>
          <w:p w14:paraId="1E56DD30" w14:textId="65870CD3" w:rsidR="003B73FA" w:rsidRPr="003B73FA" w:rsidRDefault="004E6CE4" w:rsidP="003B73FA">
            <w:pPr>
              <w:pStyle w:val="Bulletpoint"/>
            </w:pPr>
            <w:r w:rsidRPr="003B73FA">
              <w:t xml:space="preserve">Record keeping </w:t>
            </w:r>
          </w:p>
          <w:p w14:paraId="3EF6D524" w14:textId="76DE4AB2" w:rsidR="003B73FA" w:rsidRPr="003B73FA" w:rsidRDefault="004E6CE4" w:rsidP="003B73FA">
            <w:pPr>
              <w:pStyle w:val="Bulletpoint"/>
            </w:pPr>
            <w:r w:rsidRPr="003B73FA">
              <w:t xml:space="preserve">Data security </w:t>
            </w:r>
          </w:p>
          <w:p w14:paraId="3BF04D98" w14:textId="0241384C" w:rsidR="003B73FA" w:rsidRPr="003B73FA" w:rsidRDefault="004E6CE4" w:rsidP="003B73FA">
            <w:pPr>
              <w:pStyle w:val="Bulletpoint"/>
            </w:pPr>
            <w:r w:rsidRPr="003B73FA">
              <w:t xml:space="preserve">Confidentiality </w:t>
            </w:r>
          </w:p>
          <w:p w14:paraId="60FD2E80" w14:textId="3A150D2D" w:rsidR="004E6CE4" w:rsidRDefault="004E6CE4" w:rsidP="003B73FA">
            <w:pPr>
              <w:pStyle w:val="Bulletpoint"/>
            </w:pPr>
            <w:r w:rsidRPr="003B73FA">
              <w:t>Rights of individuals under GDPR including subject access requests</w:t>
            </w:r>
          </w:p>
        </w:tc>
        <w:tc>
          <w:tcPr>
            <w:tcW w:w="2338" w:type="dxa"/>
          </w:tcPr>
          <w:p w14:paraId="6BEDBEF0" w14:textId="77777777" w:rsidR="004E6CE4" w:rsidRPr="00E87FA4" w:rsidRDefault="004E6CE4" w:rsidP="00715F4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7FA4">
              <w:t>All</w:t>
            </w:r>
          </w:p>
          <w:p w14:paraId="1AC2E03F" w14:textId="77777777" w:rsidR="004E6CE4" w:rsidRPr="00E87FA4" w:rsidRDefault="004E6CE4" w:rsidP="00715F4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7FA4">
              <w:t>Frontline Care Staff</w:t>
            </w:r>
          </w:p>
          <w:p w14:paraId="41218975" w14:textId="77777777" w:rsidR="004E6CE4" w:rsidRPr="00E87FA4" w:rsidRDefault="004E6CE4" w:rsidP="00715F4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7FA4">
              <w:t>Office Staff</w:t>
            </w:r>
          </w:p>
          <w:p w14:paraId="3EA32CAA" w14:textId="77777777" w:rsidR="004E6CE4" w:rsidRPr="00E87FA4" w:rsidRDefault="004E6CE4" w:rsidP="00715F4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7FA4">
              <w:t>Managers</w:t>
            </w:r>
          </w:p>
          <w:p w14:paraId="14F54376" w14:textId="77777777" w:rsidR="004E6CE4" w:rsidRDefault="004E6CE4" w:rsidP="00715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7FA4">
              <w:t>Board members</w:t>
            </w:r>
          </w:p>
        </w:tc>
        <w:tc>
          <w:tcPr>
            <w:tcW w:w="2338" w:type="dxa"/>
          </w:tcPr>
          <w:p w14:paraId="2029C735" w14:textId="77777777" w:rsidR="004E6CE4" w:rsidRDefault="004E6CE4" w:rsidP="00715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DCBFEB6" w14:textId="77777777" w:rsidR="004E6CE4" w:rsidRDefault="004E6CE4" w:rsidP="00715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5F790BE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9" w:type="dxa"/>
          </w:tcPr>
          <w:p w14:paraId="55788FFB" w14:textId="77777777" w:rsidR="004E6CE4" w:rsidRDefault="004E6CE4" w:rsidP="00715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6CE4" w14:paraId="3B434824" w14:textId="77777777" w:rsidTr="0071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485C58F2" w14:textId="77777777" w:rsidR="004E6CE4" w:rsidRDefault="004E6CE4" w:rsidP="00715F4F">
            <w:pPr>
              <w:spacing w:line="276" w:lineRule="auto"/>
            </w:pPr>
            <w:r w:rsidRPr="00E87FA4">
              <w:lastRenderedPageBreak/>
              <w:t>Physical security including paper records and files</w:t>
            </w:r>
          </w:p>
        </w:tc>
        <w:tc>
          <w:tcPr>
            <w:tcW w:w="2338" w:type="dxa"/>
          </w:tcPr>
          <w:p w14:paraId="19CD1ED2" w14:textId="77777777" w:rsidR="004E6CE4" w:rsidRDefault="004E6CE4" w:rsidP="00715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A4">
              <w:t>All</w:t>
            </w:r>
          </w:p>
        </w:tc>
        <w:tc>
          <w:tcPr>
            <w:tcW w:w="2338" w:type="dxa"/>
          </w:tcPr>
          <w:p w14:paraId="6D242F22" w14:textId="77777777" w:rsidR="004E6CE4" w:rsidRDefault="004E6CE4" w:rsidP="00715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0312B2E" w14:textId="77777777" w:rsidR="004E6CE4" w:rsidRDefault="004E6CE4" w:rsidP="00715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952590F" w14:textId="77777777" w:rsidR="004E6CE4" w:rsidRDefault="004E6CE4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9" w:type="dxa"/>
          </w:tcPr>
          <w:p w14:paraId="072F43A8" w14:textId="77777777" w:rsidR="004E6CE4" w:rsidRDefault="004E6CE4" w:rsidP="00715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6CE4" w14:paraId="1F2CCE00" w14:textId="77777777" w:rsidTr="0071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1F336B31" w14:textId="77777777" w:rsidR="004E6CE4" w:rsidRDefault="004E6CE4" w:rsidP="00F35502">
            <w:r w:rsidRPr="00E87FA4">
              <w:t>Preventing data and cyber security threats including awareness of potential threats, and reporting incidents (data breaches) including near misses</w:t>
            </w:r>
          </w:p>
        </w:tc>
        <w:tc>
          <w:tcPr>
            <w:tcW w:w="2338" w:type="dxa"/>
          </w:tcPr>
          <w:p w14:paraId="12A3EFAD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7FA4">
              <w:t>All</w:t>
            </w:r>
          </w:p>
        </w:tc>
        <w:tc>
          <w:tcPr>
            <w:tcW w:w="2338" w:type="dxa"/>
          </w:tcPr>
          <w:p w14:paraId="362E6E27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E44B1C0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C63D597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9" w:type="dxa"/>
          </w:tcPr>
          <w:p w14:paraId="3D05B63B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6CE4" w14:paraId="19894C75" w14:textId="77777777" w:rsidTr="0071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14E7A44E" w14:textId="77777777" w:rsidR="004E6CE4" w:rsidRDefault="004E6CE4" w:rsidP="00715F4F">
            <w:r w:rsidRPr="00E62DB0">
              <w:t>Email good practice</w:t>
            </w:r>
          </w:p>
        </w:tc>
        <w:tc>
          <w:tcPr>
            <w:tcW w:w="2338" w:type="dxa"/>
          </w:tcPr>
          <w:p w14:paraId="1596F0B2" w14:textId="77777777" w:rsidR="004E6CE4" w:rsidRDefault="004E6CE4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DB0">
              <w:t>Staff who use email</w:t>
            </w:r>
          </w:p>
        </w:tc>
        <w:tc>
          <w:tcPr>
            <w:tcW w:w="2338" w:type="dxa"/>
          </w:tcPr>
          <w:p w14:paraId="5A9CA485" w14:textId="77777777" w:rsidR="004E6CE4" w:rsidRDefault="004E6CE4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6606393" w14:textId="77777777" w:rsidR="004E6CE4" w:rsidRDefault="004E6CE4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AD8CF66" w14:textId="77777777" w:rsidR="004E6CE4" w:rsidRDefault="004E6CE4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9" w:type="dxa"/>
          </w:tcPr>
          <w:p w14:paraId="6A996374" w14:textId="77777777" w:rsidR="004E6CE4" w:rsidRDefault="004E6CE4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6CE4" w14:paraId="2A3E7ADA" w14:textId="77777777" w:rsidTr="0071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4346ECE2" w14:textId="77777777" w:rsidR="004E6CE4" w:rsidRDefault="004E6CE4" w:rsidP="00715F4F">
            <w:r w:rsidRPr="00E62DB0">
              <w:t>Password good practice</w:t>
            </w:r>
          </w:p>
        </w:tc>
        <w:tc>
          <w:tcPr>
            <w:tcW w:w="2338" w:type="dxa"/>
          </w:tcPr>
          <w:p w14:paraId="12FA85C7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DB0">
              <w:t>Staff using passwords to access company systems</w:t>
            </w:r>
          </w:p>
        </w:tc>
        <w:tc>
          <w:tcPr>
            <w:tcW w:w="2338" w:type="dxa"/>
          </w:tcPr>
          <w:p w14:paraId="2FEAD772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F57F413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C3B5791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9" w:type="dxa"/>
          </w:tcPr>
          <w:p w14:paraId="1B9B2746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6CE4" w14:paraId="43B448D4" w14:textId="77777777" w:rsidTr="0071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39FBCF8B" w14:textId="77777777" w:rsidR="004E6CE4" w:rsidRDefault="004E6CE4" w:rsidP="00715F4F">
            <w:r w:rsidRPr="00E62DB0">
              <w:t>Safe use of removable media (memory sticks) with company computers</w:t>
            </w:r>
          </w:p>
        </w:tc>
        <w:tc>
          <w:tcPr>
            <w:tcW w:w="2338" w:type="dxa"/>
          </w:tcPr>
          <w:p w14:paraId="0C55D2E1" w14:textId="77777777" w:rsidR="004E6CE4" w:rsidRDefault="004E6CE4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DB0">
              <w:t>Staff using computers to do their work</w:t>
            </w:r>
          </w:p>
        </w:tc>
        <w:tc>
          <w:tcPr>
            <w:tcW w:w="2338" w:type="dxa"/>
          </w:tcPr>
          <w:p w14:paraId="5387AAE0" w14:textId="77777777" w:rsidR="004E6CE4" w:rsidRDefault="004E6CE4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6B32281" w14:textId="77777777" w:rsidR="004E6CE4" w:rsidRDefault="004E6CE4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13F5B25" w14:textId="77777777" w:rsidR="004E6CE4" w:rsidRDefault="004E6CE4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9" w:type="dxa"/>
          </w:tcPr>
          <w:p w14:paraId="269881B2" w14:textId="77777777" w:rsidR="004E6CE4" w:rsidRDefault="004E6CE4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6CE4" w14:paraId="20C584BC" w14:textId="77777777" w:rsidTr="0071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765ACB92" w14:textId="77777777" w:rsidR="004E6CE4" w:rsidRDefault="004E6CE4" w:rsidP="00715F4F">
            <w:r w:rsidRPr="00E62DB0">
              <w:t xml:space="preserve">Safe use of company laptops, </w:t>
            </w:r>
            <w:proofErr w:type="gramStart"/>
            <w:r w:rsidRPr="00E62DB0">
              <w:t>tablets</w:t>
            </w:r>
            <w:proofErr w:type="gramEnd"/>
            <w:r w:rsidRPr="00E62DB0">
              <w:t xml:space="preserve"> and phones</w:t>
            </w:r>
          </w:p>
        </w:tc>
        <w:tc>
          <w:tcPr>
            <w:tcW w:w="2338" w:type="dxa"/>
          </w:tcPr>
          <w:p w14:paraId="1440A916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DB0">
              <w:t>Staff provided with company devices</w:t>
            </w:r>
          </w:p>
        </w:tc>
        <w:tc>
          <w:tcPr>
            <w:tcW w:w="2338" w:type="dxa"/>
          </w:tcPr>
          <w:p w14:paraId="0FA36D03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B99D287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72E2EA1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9" w:type="dxa"/>
          </w:tcPr>
          <w:p w14:paraId="31BFA90F" w14:textId="77777777" w:rsidR="004E6CE4" w:rsidRDefault="004E6CE4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6CE4" w14:paraId="20A9C0A0" w14:textId="77777777" w:rsidTr="0071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5481E36F" w14:textId="77777777" w:rsidR="004E6CE4" w:rsidRDefault="004E6CE4" w:rsidP="00715F4F">
            <w:pPr>
              <w:spacing w:line="276" w:lineRule="auto"/>
            </w:pPr>
            <w:r w:rsidRPr="00E62DB0">
              <w:t xml:space="preserve">Safe use of personal mobile phones to </w:t>
            </w:r>
            <w:r w:rsidRPr="00E62DB0">
              <w:lastRenderedPageBreak/>
              <w:t>carry out company business</w:t>
            </w:r>
          </w:p>
        </w:tc>
        <w:tc>
          <w:tcPr>
            <w:tcW w:w="2338" w:type="dxa"/>
          </w:tcPr>
          <w:p w14:paraId="15FEE993" w14:textId="77777777" w:rsidR="004E6CE4" w:rsidRDefault="004E6CE4" w:rsidP="00715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DB0">
              <w:lastRenderedPageBreak/>
              <w:t xml:space="preserve">Those who use generic systems such </w:t>
            </w:r>
            <w:r w:rsidRPr="00E62DB0">
              <w:lastRenderedPageBreak/>
              <w:t>as WhatsApp for work or who use an App to view care records using their own phones. Those who access company email and/or documents or systems from their own devices.</w:t>
            </w:r>
          </w:p>
        </w:tc>
        <w:tc>
          <w:tcPr>
            <w:tcW w:w="2338" w:type="dxa"/>
          </w:tcPr>
          <w:p w14:paraId="6F53747B" w14:textId="77777777" w:rsidR="004E6CE4" w:rsidRDefault="004E6CE4" w:rsidP="00715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FA888D8" w14:textId="77777777" w:rsidR="004E6CE4" w:rsidRDefault="004E6CE4" w:rsidP="00715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F96B18B" w14:textId="77777777" w:rsidR="004E6CE4" w:rsidRDefault="004E6CE4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9" w:type="dxa"/>
          </w:tcPr>
          <w:p w14:paraId="4325EAB3" w14:textId="77777777" w:rsidR="004E6CE4" w:rsidRDefault="004E6CE4" w:rsidP="00715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DFE419" w14:textId="77777777" w:rsidR="00157749" w:rsidRDefault="00157749" w:rsidP="00157749">
      <w:pPr>
        <w:pStyle w:val="Heading2"/>
      </w:pPr>
    </w:p>
    <w:p w14:paraId="2765B3F6" w14:textId="77777777" w:rsidR="004735CB" w:rsidRDefault="004735CB">
      <w:pPr>
        <w:spacing w:after="200" w:line="276" w:lineRule="auto"/>
        <w:rPr>
          <w:rFonts w:eastAsia="Calibri" w:cs="Calibri"/>
          <w:b/>
          <w:bCs/>
          <w:color w:val="513089" w:themeColor="accent1"/>
          <w:sz w:val="36"/>
          <w:szCs w:val="36"/>
        </w:rPr>
      </w:pPr>
      <w:r>
        <w:br w:type="page"/>
      </w:r>
    </w:p>
    <w:p w14:paraId="3A978D6A" w14:textId="4BEB92A5" w:rsidR="004735CB" w:rsidRPr="00157749" w:rsidRDefault="004735CB" w:rsidP="00C645B9">
      <w:pPr>
        <w:pStyle w:val="Heading2"/>
      </w:pPr>
      <w:r w:rsidRPr="00157749">
        <w:lastRenderedPageBreak/>
        <w:t>For staff with responsibility for data security and protection</w:t>
      </w:r>
    </w:p>
    <w:tbl>
      <w:tblPr>
        <w:tblStyle w:val="GridTable4-Accent2"/>
        <w:tblpPr w:leftFromText="180" w:rightFromText="180" w:vertAnchor="text" w:horzAnchor="margin" w:tblpY="872"/>
        <w:tblOverlap w:val="never"/>
        <w:tblW w:w="14181" w:type="dxa"/>
        <w:tblLook w:val="04A0" w:firstRow="1" w:lastRow="0" w:firstColumn="1" w:lastColumn="0" w:noHBand="0" w:noVBand="1"/>
      </w:tblPr>
      <w:tblGrid>
        <w:gridCol w:w="4489"/>
        <w:gridCol w:w="2552"/>
        <w:gridCol w:w="1800"/>
        <w:gridCol w:w="1818"/>
        <w:gridCol w:w="1680"/>
        <w:gridCol w:w="1842"/>
      </w:tblGrid>
      <w:tr w:rsidR="00157749" w14:paraId="6E92764C" w14:textId="77777777" w:rsidTr="00715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4B039F3B" w14:textId="77777777" w:rsidR="00157749" w:rsidRDefault="00157749" w:rsidP="00715F4F">
            <w:pPr>
              <w:spacing w:line="276" w:lineRule="auto"/>
            </w:pPr>
            <w:r>
              <w:t>Area of training</w:t>
            </w:r>
          </w:p>
        </w:tc>
        <w:tc>
          <w:tcPr>
            <w:tcW w:w="2552" w:type="dxa"/>
          </w:tcPr>
          <w:p w14:paraId="650070AD" w14:textId="77777777" w:rsidR="00157749" w:rsidRDefault="00157749" w:rsidP="00715F4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Types of staff</w:t>
            </w:r>
          </w:p>
        </w:tc>
        <w:tc>
          <w:tcPr>
            <w:tcW w:w="1800" w:type="dxa"/>
          </w:tcPr>
          <w:p w14:paraId="5CEF794F" w14:textId="77777777" w:rsidR="00157749" w:rsidRDefault="00157749" w:rsidP="00715F4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Staff member name</w:t>
            </w:r>
          </w:p>
        </w:tc>
        <w:tc>
          <w:tcPr>
            <w:tcW w:w="1818" w:type="dxa"/>
          </w:tcPr>
          <w:p w14:paraId="6A0DAB15" w14:textId="77777777" w:rsidR="00157749" w:rsidRDefault="00157749" w:rsidP="00715F4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Staff member name</w:t>
            </w:r>
          </w:p>
        </w:tc>
        <w:tc>
          <w:tcPr>
            <w:tcW w:w="1680" w:type="dxa"/>
          </w:tcPr>
          <w:p w14:paraId="2969273C" w14:textId="77777777" w:rsidR="00157749" w:rsidRDefault="00157749" w:rsidP="00715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Staff member name</w:t>
            </w:r>
          </w:p>
        </w:tc>
        <w:tc>
          <w:tcPr>
            <w:tcW w:w="1842" w:type="dxa"/>
          </w:tcPr>
          <w:p w14:paraId="42130422" w14:textId="77777777" w:rsidR="00157749" w:rsidRDefault="00157749" w:rsidP="00715F4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Etc</w:t>
            </w:r>
          </w:p>
        </w:tc>
      </w:tr>
      <w:tr w:rsidR="00157749" w14:paraId="5D8C2BDF" w14:textId="77777777" w:rsidTr="0071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03D13BAC" w14:textId="77777777" w:rsidR="00157749" w:rsidRDefault="00157749" w:rsidP="00715F4F">
            <w:pPr>
              <w:spacing w:line="276" w:lineRule="auto"/>
            </w:pPr>
            <w:r w:rsidRPr="00406BCE">
              <w:t>DSPT</w:t>
            </w:r>
          </w:p>
        </w:tc>
        <w:tc>
          <w:tcPr>
            <w:tcW w:w="2552" w:type="dxa"/>
          </w:tcPr>
          <w:p w14:paraId="0CEAE4EB" w14:textId="77777777" w:rsidR="00157749" w:rsidRDefault="00157749" w:rsidP="00715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6BCE">
              <w:t>Data Security and Protection Lead, managers</w:t>
            </w:r>
          </w:p>
        </w:tc>
        <w:tc>
          <w:tcPr>
            <w:tcW w:w="1800" w:type="dxa"/>
          </w:tcPr>
          <w:p w14:paraId="2A5CBE06" w14:textId="77777777" w:rsidR="00157749" w:rsidRDefault="00157749" w:rsidP="00715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42F2BDED" w14:textId="77777777" w:rsidR="00157749" w:rsidRDefault="00157749" w:rsidP="00715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0" w:type="dxa"/>
          </w:tcPr>
          <w:p w14:paraId="756D0D74" w14:textId="77777777" w:rsidR="00157749" w:rsidRDefault="00157749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3AA0B9B" w14:textId="77777777" w:rsidR="00157749" w:rsidRDefault="00157749" w:rsidP="00715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7749" w14:paraId="26A3022D" w14:textId="77777777" w:rsidTr="0071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657BFFDF" w14:textId="77777777" w:rsidR="00157749" w:rsidRDefault="00157749" w:rsidP="00715F4F">
            <w:pPr>
              <w:spacing w:line="276" w:lineRule="auto"/>
            </w:pPr>
            <w:r w:rsidRPr="00406BCE">
              <w:t>Business continuity planning and data protection impact assessments (DPIA)</w:t>
            </w:r>
          </w:p>
        </w:tc>
        <w:tc>
          <w:tcPr>
            <w:tcW w:w="2552" w:type="dxa"/>
          </w:tcPr>
          <w:p w14:paraId="6114037F" w14:textId="77777777" w:rsidR="00157749" w:rsidRDefault="00157749" w:rsidP="00715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BCE">
              <w:t>Data Security and Protection Lead, managers</w:t>
            </w:r>
          </w:p>
        </w:tc>
        <w:tc>
          <w:tcPr>
            <w:tcW w:w="1800" w:type="dxa"/>
          </w:tcPr>
          <w:p w14:paraId="57D71825" w14:textId="77777777" w:rsidR="00157749" w:rsidRDefault="00157749" w:rsidP="00715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71C62AB1" w14:textId="77777777" w:rsidR="00157749" w:rsidRDefault="00157749" w:rsidP="00715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0" w:type="dxa"/>
          </w:tcPr>
          <w:p w14:paraId="5A60ADAD" w14:textId="77777777" w:rsidR="00157749" w:rsidRDefault="00157749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9F3BCE9" w14:textId="77777777" w:rsidR="00157749" w:rsidRDefault="00157749" w:rsidP="00715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7749" w14:paraId="47107A6D" w14:textId="77777777" w:rsidTr="0071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56972F6B" w14:textId="77777777" w:rsidR="00157749" w:rsidRDefault="00157749" w:rsidP="00715F4F">
            <w:r w:rsidRPr="00406BCE">
              <w:t xml:space="preserve">Software updates </w:t>
            </w:r>
          </w:p>
        </w:tc>
        <w:tc>
          <w:tcPr>
            <w:tcW w:w="2552" w:type="dxa"/>
          </w:tcPr>
          <w:p w14:paraId="0103091F" w14:textId="77777777" w:rsidR="00157749" w:rsidRDefault="00157749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6BCE">
              <w:t>Data Security and Protection Lead, managers</w:t>
            </w:r>
          </w:p>
        </w:tc>
        <w:tc>
          <w:tcPr>
            <w:tcW w:w="1800" w:type="dxa"/>
          </w:tcPr>
          <w:p w14:paraId="6C81974B" w14:textId="77777777" w:rsidR="00157749" w:rsidRDefault="00157749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4295F875" w14:textId="77777777" w:rsidR="00157749" w:rsidRDefault="00157749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0" w:type="dxa"/>
          </w:tcPr>
          <w:p w14:paraId="0E696837" w14:textId="77777777" w:rsidR="00157749" w:rsidRDefault="00157749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CCFB2EF" w14:textId="77777777" w:rsidR="00157749" w:rsidRDefault="00157749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7749" w14:paraId="1DD1C4BE" w14:textId="77777777" w:rsidTr="0071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63737F61" w14:textId="77777777" w:rsidR="00213DF2" w:rsidRDefault="00157749" w:rsidP="00715F4F">
            <w:pPr>
              <w:rPr>
                <w:b w:val="0"/>
                <w:bCs w:val="0"/>
              </w:rPr>
            </w:pPr>
            <w:r w:rsidRPr="00406BCE">
              <w:t xml:space="preserve">IT infrastructure, including: </w:t>
            </w:r>
          </w:p>
          <w:p w14:paraId="2248A65E" w14:textId="202FB070" w:rsidR="00213DF2" w:rsidRDefault="00157749" w:rsidP="00C645B9">
            <w:pPr>
              <w:pStyle w:val="Bulletpoint"/>
              <w:rPr>
                <w:b w:val="0"/>
                <w:bCs w:val="0"/>
              </w:rPr>
            </w:pPr>
            <w:r w:rsidRPr="00406BCE">
              <w:t xml:space="preserve">Operating system updates </w:t>
            </w:r>
          </w:p>
          <w:p w14:paraId="580E6AB3" w14:textId="77777777" w:rsidR="00213DF2" w:rsidRDefault="00157749" w:rsidP="00C645B9">
            <w:pPr>
              <w:pStyle w:val="Bulletpoint"/>
              <w:rPr>
                <w:b w:val="0"/>
                <w:bCs w:val="0"/>
              </w:rPr>
            </w:pPr>
            <w:r w:rsidRPr="00406BCE">
              <w:t xml:space="preserve">Backups </w:t>
            </w:r>
          </w:p>
          <w:p w14:paraId="5E358E53" w14:textId="3C2037C9" w:rsidR="00157749" w:rsidRPr="00406BCE" w:rsidRDefault="00213DF2" w:rsidP="00C645B9">
            <w:pPr>
              <w:pStyle w:val="Bulletpoint"/>
            </w:pPr>
            <w:r>
              <w:t>F</w:t>
            </w:r>
            <w:r w:rsidR="00157749" w:rsidRPr="00406BCE">
              <w:t xml:space="preserve">irewalls </w:t>
            </w:r>
          </w:p>
          <w:p w14:paraId="47A1E11D" w14:textId="77777777" w:rsidR="00157749" w:rsidRPr="00406BCE" w:rsidRDefault="00157749" w:rsidP="00C645B9">
            <w:pPr>
              <w:pStyle w:val="Bulletpoint"/>
            </w:pPr>
            <w:r w:rsidRPr="00406BCE">
              <w:t xml:space="preserve">Anti-virus software installation/updates </w:t>
            </w:r>
          </w:p>
          <w:p w14:paraId="28460302" w14:textId="5E10782A" w:rsidR="00157749" w:rsidRDefault="00157749" w:rsidP="00C645B9">
            <w:pPr>
              <w:pStyle w:val="Bulletpoint"/>
            </w:pPr>
            <w:r w:rsidRPr="00406BCE">
              <w:t>Network management (if a network of computers is in place)</w:t>
            </w:r>
          </w:p>
        </w:tc>
        <w:tc>
          <w:tcPr>
            <w:tcW w:w="2552" w:type="dxa"/>
          </w:tcPr>
          <w:p w14:paraId="20EE25AA" w14:textId="77777777" w:rsidR="00157749" w:rsidRDefault="00157749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BCE">
              <w:t xml:space="preserve">Internal or external IT support. If there is no IT </w:t>
            </w:r>
            <w:proofErr w:type="gramStart"/>
            <w:r w:rsidRPr="00406BCE">
              <w:t>support</w:t>
            </w:r>
            <w:proofErr w:type="gramEnd"/>
            <w:r w:rsidRPr="00406BCE">
              <w:t xml:space="preserve"> then the Data Security and Protection Lead or manager may require training</w:t>
            </w:r>
          </w:p>
        </w:tc>
        <w:tc>
          <w:tcPr>
            <w:tcW w:w="1800" w:type="dxa"/>
          </w:tcPr>
          <w:p w14:paraId="6B27BE9A" w14:textId="77777777" w:rsidR="00157749" w:rsidRDefault="00157749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6EC7FD99" w14:textId="77777777" w:rsidR="00157749" w:rsidRDefault="00157749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0" w:type="dxa"/>
          </w:tcPr>
          <w:p w14:paraId="0958C6E7" w14:textId="77777777" w:rsidR="00157749" w:rsidRDefault="00157749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DD34A2F" w14:textId="77777777" w:rsidR="00157749" w:rsidRDefault="00157749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7749" w14:paraId="2648AEC1" w14:textId="77777777" w:rsidTr="0071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1375746F" w14:textId="77777777" w:rsidR="00157749" w:rsidRPr="00406BCE" w:rsidRDefault="00157749" w:rsidP="00715F4F">
            <w:r w:rsidRPr="00406BCE">
              <w:t>Secure use of company hardware:</w:t>
            </w:r>
          </w:p>
          <w:p w14:paraId="1C007DC6" w14:textId="58FA00D9" w:rsidR="00157749" w:rsidRPr="00406BCE" w:rsidRDefault="00157749" w:rsidP="00715F4F">
            <w:r w:rsidRPr="00406BCE">
              <w:t xml:space="preserve">Encryption </w:t>
            </w:r>
          </w:p>
          <w:p w14:paraId="59E5D84A" w14:textId="29074E4F" w:rsidR="00157749" w:rsidRPr="00406BCE" w:rsidRDefault="00157749" w:rsidP="00715F4F">
            <w:r w:rsidRPr="00406BCE">
              <w:lastRenderedPageBreak/>
              <w:t xml:space="preserve">PINs and two factor authentication </w:t>
            </w:r>
          </w:p>
          <w:p w14:paraId="61A77409" w14:textId="66305FFB" w:rsidR="00157749" w:rsidRPr="00406BCE" w:rsidRDefault="00157749" w:rsidP="00715F4F">
            <w:r w:rsidRPr="00406BCE">
              <w:t>Remote tracking/wiping of mobile devices</w:t>
            </w:r>
          </w:p>
          <w:p w14:paraId="701B5F59" w14:textId="51019D9F" w:rsidR="00157749" w:rsidRDefault="00157749" w:rsidP="00715F4F">
            <w:r w:rsidRPr="00406BCE">
              <w:t>Limiting downloads to verified software</w:t>
            </w:r>
          </w:p>
        </w:tc>
        <w:tc>
          <w:tcPr>
            <w:tcW w:w="2552" w:type="dxa"/>
          </w:tcPr>
          <w:p w14:paraId="6525D09E" w14:textId="77777777" w:rsidR="00157749" w:rsidRDefault="00157749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6BCE">
              <w:lastRenderedPageBreak/>
              <w:t>As above</w:t>
            </w:r>
          </w:p>
        </w:tc>
        <w:tc>
          <w:tcPr>
            <w:tcW w:w="1800" w:type="dxa"/>
          </w:tcPr>
          <w:p w14:paraId="76C11DD4" w14:textId="77777777" w:rsidR="00157749" w:rsidRDefault="00157749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69A24573" w14:textId="77777777" w:rsidR="00157749" w:rsidRDefault="00157749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0" w:type="dxa"/>
          </w:tcPr>
          <w:p w14:paraId="114F3B4D" w14:textId="77777777" w:rsidR="00157749" w:rsidRDefault="00157749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7A2A961" w14:textId="77777777" w:rsidR="00157749" w:rsidRDefault="00157749" w:rsidP="0071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7749" w14:paraId="053ADCEF" w14:textId="77777777" w:rsidTr="0071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4D64E4A6" w14:textId="77777777" w:rsidR="00157749" w:rsidRDefault="00157749" w:rsidP="00715F4F">
            <w:r w:rsidRPr="00406BCE">
              <w:t>Setting up user accounts and control of access to which parts of systems</w:t>
            </w:r>
          </w:p>
        </w:tc>
        <w:tc>
          <w:tcPr>
            <w:tcW w:w="2552" w:type="dxa"/>
          </w:tcPr>
          <w:p w14:paraId="32A49989" w14:textId="77777777" w:rsidR="00157749" w:rsidRDefault="00157749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BCE">
              <w:t>As above</w:t>
            </w:r>
          </w:p>
        </w:tc>
        <w:tc>
          <w:tcPr>
            <w:tcW w:w="1800" w:type="dxa"/>
          </w:tcPr>
          <w:p w14:paraId="6FA2DF74" w14:textId="77777777" w:rsidR="00157749" w:rsidRDefault="00157749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</w:tcPr>
          <w:p w14:paraId="5663584E" w14:textId="77777777" w:rsidR="00157749" w:rsidRDefault="00157749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0" w:type="dxa"/>
          </w:tcPr>
          <w:p w14:paraId="3C3F8938" w14:textId="77777777" w:rsidR="00157749" w:rsidRDefault="00157749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C7FFDDC" w14:textId="77777777" w:rsidR="00157749" w:rsidRDefault="00157749" w:rsidP="00715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20C3C7" w14:textId="77777777" w:rsidR="00157749" w:rsidRPr="00157749" w:rsidRDefault="00157749" w:rsidP="00157749"/>
    <w:p w14:paraId="389D2522" w14:textId="77777777" w:rsidR="00157749" w:rsidRDefault="00157749" w:rsidP="00B929FA"/>
    <w:sectPr w:rsidR="00157749" w:rsidSect="00121E04">
      <w:footerReference w:type="default" r:id="rId12"/>
      <w:footerReference w:type="first" r:id="rId13"/>
      <w:pgSz w:w="16838" w:h="11906" w:orient="landscape" w:code="9"/>
      <w:pgMar w:top="1440" w:right="1440" w:bottom="1440" w:left="144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9AD8" w14:textId="77777777" w:rsidR="00DB0C06" w:rsidRDefault="00DB0C06" w:rsidP="001C6919">
      <w:pPr>
        <w:spacing w:after="0"/>
      </w:pPr>
      <w:r>
        <w:separator/>
      </w:r>
    </w:p>
  </w:endnote>
  <w:endnote w:type="continuationSeparator" w:id="0">
    <w:p w14:paraId="6EDDC2E2" w14:textId="77777777" w:rsidR="00DB0C06" w:rsidRDefault="00DB0C06" w:rsidP="001C69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08CF" w14:textId="3D286D8A" w:rsidR="001C6919" w:rsidRPr="001C6919" w:rsidRDefault="00E95341" w:rsidP="00710F5E">
    <w:pPr>
      <w:pStyle w:val="Footer"/>
      <w:jc w:val="center"/>
      <w:rPr>
        <w:rFonts w:ascii="Muli" w:hAnsi="Muli"/>
      </w:rPr>
    </w:pPr>
    <w:r w:rsidRPr="00E95341">
      <w:rPr>
        <w:rFonts w:ascii="Muli" w:hAnsi="Muli"/>
      </w:rPr>
      <w:ptab w:relativeTo="margin" w:alignment="center" w:leader="none"/>
    </w:r>
    <w:hyperlink r:id="rId1" w:history="1">
      <w:r w:rsidRPr="00B75FC5">
        <w:rPr>
          <w:rStyle w:val="Hyperlink"/>
          <w:rFonts w:ascii="Muli" w:hAnsi="Muli"/>
        </w:rPr>
        <w:t>www.digitalcarehub.co.uk</w:t>
      </w:r>
    </w:hyperlink>
    <w:r>
      <w:rPr>
        <w:rFonts w:ascii="Muli" w:hAnsi="Muli"/>
      </w:rPr>
      <w:t xml:space="preserve"> </w:t>
    </w:r>
    <w:r w:rsidRPr="00E95341">
      <w:rPr>
        <w:rFonts w:ascii="Muli" w:hAnsi="Muli"/>
      </w:rPr>
      <w:ptab w:relativeTo="margin" w:alignment="right" w:leader="none"/>
    </w:r>
    <w:r w:rsidR="00CF103E" w:rsidRPr="00CF103E">
      <w:rPr>
        <w:rFonts w:ascii="Muli" w:hAnsi="Muli"/>
      </w:rPr>
      <w:fldChar w:fldCharType="begin"/>
    </w:r>
    <w:r w:rsidR="00CF103E" w:rsidRPr="00CF103E">
      <w:rPr>
        <w:rFonts w:ascii="Muli" w:hAnsi="Muli"/>
      </w:rPr>
      <w:instrText>PAGE   \* MERGEFORMAT</w:instrText>
    </w:r>
    <w:r w:rsidR="00CF103E" w:rsidRPr="00CF103E">
      <w:rPr>
        <w:rFonts w:ascii="Muli" w:hAnsi="Muli"/>
      </w:rPr>
      <w:fldChar w:fldCharType="separate"/>
    </w:r>
    <w:r w:rsidR="00CF103E" w:rsidRPr="00CF103E">
      <w:rPr>
        <w:rFonts w:ascii="Muli" w:hAnsi="Muli"/>
      </w:rPr>
      <w:t>1</w:t>
    </w:r>
    <w:r w:rsidR="00CF103E" w:rsidRPr="00CF103E">
      <w:rPr>
        <w:rFonts w:ascii="Muli" w:hAnsi="Mul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418949"/>
      <w:docPartObj>
        <w:docPartGallery w:val="Page Numbers (Bottom of Page)"/>
        <w:docPartUnique/>
      </w:docPartObj>
    </w:sdtPr>
    <w:sdtEndPr/>
    <w:sdtContent>
      <w:p w14:paraId="01D709C1" w14:textId="1C2C3213" w:rsidR="00D230BD" w:rsidRDefault="00D230B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C84D9" w14:textId="77777777" w:rsidR="00356A6F" w:rsidRDefault="00356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A61E" w14:textId="77777777" w:rsidR="00DB0C06" w:rsidRDefault="00DB0C06" w:rsidP="001C6919">
      <w:pPr>
        <w:spacing w:after="0"/>
      </w:pPr>
      <w:r>
        <w:separator/>
      </w:r>
    </w:p>
  </w:footnote>
  <w:footnote w:type="continuationSeparator" w:id="0">
    <w:p w14:paraId="25EE65FA" w14:textId="77777777" w:rsidR="00DB0C06" w:rsidRDefault="00DB0C06" w:rsidP="001C69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8AF"/>
    <w:multiLevelType w:val="hybridMultilevel"/>
    <w:tmpl w:val="02946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12CF"/>
    <w:multiLevelType w:val="multilevel"/>
    <w:tmpl w:val="2F820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D43687C"/>
    <w:multiLevelType w:val="hybridMultilevel"/>
    <w:tmpl w:val="52223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79A7"/>
    <w:multiLevelType w:val="hybridMultilevel"/>
    <w:tmpl w:val="AD0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6579"/>
    <w:multiLevelType w:val="hybridMultilevel"/>
    <w:tmpl w:val="0B786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D6EF9"/>
    <w:multiLevelType w:val="hybridMultilevel"/>
    <w:tmpl w:val="0A2EF1C6"/>
    <w:lvl w:ilvl="0" w:tplc="CC4AF238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  <w:color w:val="A1368D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77B14"/>
    <w:multiLevelType w:val="hybridMultilevel"/>
    <w:tmpl w:val="DCF8D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54E2D"/>
    <w:multiLevelType w:val="multilevel"/>
    <w:tmpl w:val="609241B0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Paragraph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3408F6"/>
    <w:multiLevelType w:val="hybridMultilevel"/>
    <w:tmpl w:val="73D2B4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D30F5E"/>
    <w:multiLevelType w:val="hybridMultilevel"/>
    <w:tmpl w:val="8AF0A1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967EB"/>
    <w:multiLevelType w:val="hybridMultilevel"/>
    <w:tmpl w:val="AF84DF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07D19"/>
    <w:multiLevelType w:val="hybridMultilevel"/>
    <w:tmpl w:val="F7225862"/>
    <w:lvl w:ilvl="0" w:tplc="07940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83756">
    <w:abstractNumId w:val="2"/>
  </w:num>
  <w:num w:numId="2" w16cid:durableId="325594906">
    <w:abstractNumId w:val="6"/>
  </w:num>
  <w:num w:numId="3" w16cid:durableId="617108548">
    <w:abstractNumId w:val="3"/>
  </w:num>
  <w:num w:numId="4" w16cid:durableId="269434707">
    <w:abstractNumId w:val="10"/>
  </w:num>
  <w:num w:numId="5" w16cid:durableId="908343542">
    <w:abstractNumId w:val="11"/>
  </w:num>
  <w:num w:numId="6" w16cid:durableId="535772624">
    <w:abstractNumId w:val="5"/>
  </w:num>
  <w:num w:numId="7" w16cid:durableId="67771645">
    <w:abstractNumId w:val="9"/>
  </w:num>
  <w:num w:numId="8" w16cid:durableId="1454908234">
    <w:abstractNumId w:val="1"/>
  </w:num>
  <w:num w:numId="9" w16cid:durableId="1258831564">
    <w:abstractNumId w:val="7"/>
  </w:num>
  <w:num w:numId="10" w16cid:durableId="100401690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11" w16cid:durableId="1882205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0785981">
    <w:abstractNumId w:val="4"/>
  </w:num>
  <w:num w:numId="13" w16cid:durableId="1758399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19"/>
    <w:rsid w:val="000028A6"/>
    <w:rsid w:val="000039BC"/>
    <w:rsid w:val="00020A5E"/>
    <w:rsid w:val="000254EA"/>
    <w:rsid w:val="000358BA"/>
    <w:rsid w:val="00042023"/>
    <w:rsid w:val="00053581"/>
    <w:rsid w:val="00063E7E"/>
    <w:rsid w:val="00092329"/>
    <w:rsid w:val="000B356C"/>
    <w:rsid w:val="000B45C8"/>
    <w:rsid w:val="000E04FD"/>
    <w:rsid w:val="00121E04"/>
    <w:rsid w:val="00126B83"/>
    <w:rsid w:val="00143949"/>
    <w:rsid w:val="0015053A"/>
    <w:rsid w:val="00157749"/>
    <w:rsid w:val="001B55C7"/>
    <w:rsid w:val="001C6919"/>
    <w:rsid w:val="00213DF2"/>
    <w:rsid w:val="00235AF7"/>
    <w:rsid w:val="00246E2E"/>
    <w:rsid w:val="002503E9"/>
    <w:rsid w:val="00265BDA"/>
    <w:rsid w:val="002713CE"/>
    <w:rsid w:val="002C70F7"/>
    <w:rsid w:val="002E6DCE"/>
    <w:rsid w:val="002F2EB7"/>
    <w:rsid w:val="00327220"/>
    <w:rsid w:val="003370F1"/>
    <w:rsid w:val="00356A6F"/>
    <w:rsid w:val="003A08A2"/>
    <w:rsid w:val="003B73FA"/>
    <w:rsid w:val="003C3323"/>
    <w:rsid w:val="003C6D98"/>
    <w:rsid w:val="004002A3"/>
    <w:rsid w:val="004735CB"/>
    <w:rsid w:val="00497DFE"/>
    <w:rsid w:val="004A7B80"/>
    <w:rsid w:val="004C4822"/>
    <w:rsid w:val="004E6CE4"/>
    <w:rsid w:val="00511F68"/>
    <w:rsid w:val="00512082"/>
    <w:rsid w:val="0055691A"/>
    <w:rsid w:val="005713A1"/>
    <w:rsid w:val="005A02C6"/>
    <w:rsid w:val="00650C87"/>
    <w:rsid w:val="006570B6"/>
    <w:rsid w:val="006804CC"/>
    <w:rsid w:val="006D4237"/>
    <w:rsid w:val="00700D36"/>
    <w:rsid w:val="00701EDA"/>
    <w:rsid w:val="00702CC3"/>
    <w:rsid w:val="007106D9"/>
    <w:rsid w:val="00710F5E"/>
    <w:rsid w:val="00777746"/>
    <w:rsid w:val="00781882"/>
    <w:rsid w:val="00784BFE"/>
    <w:rsid w:val="007D762D"/>
    <w:rsid w:val="007F2370"/>
    <w:rsid w:val="00813B68"/>
    <w:rsid w:val="008144DF"/>
    <w:rsid w:val="008369AB"/>
    <w:rsid w:val="00847BEF"/>
    <w:rsid w:val="0087004C"/>
    <w:rsid w:val="0089233F"/>
    <w:rsid w:val="008A7601"/>
    <w:rsid w:val="008E4DCB"/>
    <w:rsid w:val="00915157"/>
    <w:rsid w:val="00934BE1"/>
    <w:rsid w:val="0094190C"/>
    <w:rsid w:val="00952A14"/>
    <w:rsid w:val="00956B4B"/>
    <w:rsid w:val="009719E0"/>
    <w:rsid w:val="009A3911"/>
    <w:rsid w:val="009C2C62"/>
    <w:rsid w:val="009C4366"/>
    <w:rsid w:val="009C444B"/>
    <w:rsid w:val="00A03456"/>
    <w:rsid w:val="00A22687"/>
    <w:rsid w:val="00A601F8"/>
    <w:rsid w:val="00A627D2"/>
    <w:rsid w:val="00AA3D34"/>
    <w:rsid w:val="00AB6736"/>
    <w:rsid w:val="00AD19EB"/>
    <w:rsid w:val="00AD4E27"/>
    <w:rsid w:val="00B26D99"/>
    <w:rsid w:val="00B30196"/>
    <w:rsid w:val="00B85BAD"/>
    <w:rsid w:val="00B929FA"/>
    <w:rsid w:val="00B9683B"/>
    <w:rsid w:val="00BB5A31"/>
    <w:rsid w:val="00BB65B2"/>
    <w:rsid w:val="00C257CC"/>
    <w:rsid w:val="00C645B9"/>
    <w:rsid w:val="00CC7E12"/>
    <w:rsid w:val="00CF103E"/>
    <w:rsid w:val="00D230BD"/>
    <w:rsid w:val="00D325AF"/>
    <w:rsid w:val="00D32B5C"/>
    <w:rsid w:val="00D55EA9"/>
    <w:rsid w:val="00D70FC0"/>
    <w:rsid w:val="00DB0C06"/>
    <w:rsid w:val="00DB1764"/>
    <w:rsid w:val="00DE5A27"/>
    <w:rsid w:val="00E0379D"/>
    <w:rsid w:val="00E226D1"/>
    <w:rsid w:val="00E63091"/>
    <w:rsid w:val="00E95341"/>
    <w:rsid w:val="00EB64E0"/>
    <w:rsid w:val="00EE6AB7"/>
    <w:rsid w:val="00F0206A"/>
    <w:rsid w:val="00F35502"/>
    <w:rsid w:val="00F40AB0"/>
    <w:rsid w:val="00FA0CDA"/>
    <w:rsid w:val="00FB2B24"/>
    <w:rsid w:val="46FC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60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502"/>
    <w:pPr>
      <w:spacing w:after="12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4822"/>
    <w:pPr>
      <w:keepNext/>
      <w:keepLines/>
      <w:numPr>
        <w:numId w:val="9"/>
      </w:numPr>
      <w:spacing w:before="480" w:after="0"/>
      <w:ind w:left="357" w:hanging="357"/>
      <w:outlineLvl w:val="0"/>
    </w:pPr>
    <w:rPr>
      <w:rFonts w:eastAsiaTheme="majorEastAsia" w:cstheme="majorBidi"/>
      <w:b/>
      <w:bCs/>
      <w:color w:val="513089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645B9"/>
    <w:pPr>
      <w:keepNext/>
      <w:keepLines/>
      <w:spacing w:before="40" w:after="0"/>
      <w:outlineLvl w:val="1"/>
    </w:pPr>
    <w:rPr>
      <w:rFonts w:eastAsia="Calibri" w:cs="Calibri"/>
      <w:b/>
      <w:bCs/>
      <w:color w:val="513089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3456"/>
    <w:pPr>
      <w:keepNext/>
      <w:keepLines/>
      <w:spacing w:before="40" w:after="0"/>
      <w:outlineLvl w:val="2"/>
    </w:pPr>
    <w:rPr>
      <w:rFonts w:eastAsiaTheme="majorEastAsia" w:cstheme="majorBidi"/>
      <w:b/>
      <w:color w:val="513089" w:themeColor="accen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3019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1308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9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6919"/>
  </w:style>
  <w:style w:type="paragraph" w:styleId="Footer">
    <w:name w:val="footer"/>
    <w:basedOn w:val="Normal"/>
    <w:link w:val="FooterChar"/>
    <w:uiPriority w:val="99"/>
    <w:unhideWhenUsed/>
    <w:rsid w:val="001C69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6919"/>
  </w:style>
  <w:style w:type="paragraph" w:styleId="BalloonText">
    <w:name w:val="Balloon Text"/>
    <w:basedOn w:val="Normal"/>
    <w:link w:val="BalloonTextChar"/>
    <w:uiPriority w:val="99"/>
    <w:semiHidden/>
    <w:unhideWhenUsed/>
    <w:rsid w:val="001C691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1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rsid w:val="001C6919"/>
    <w:pPr>
      <w:spacing w:after="0"/>
    </w:pPr>
    <w:rPr>
      <w:rFonts w:cs="Times New Roman"/>
      <w:color w:val="292858" w:themeColor="text1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C4822"/>
    <w:rPr>
      <w:rFonts w:ascii="Calibri" w:eastAsiaTheme="majorEastAsia" w:hAnsi="Calibri" w:cstheme="majorBidi"/>
      <w:b/>
      <w:bCs/>
      <w:color w:val="513089" w:themeColor="accent1"/>
      <w:sz w:val="36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AD19EB"/>
    <w:rPr>
      <w:color w:val="A1368D" w:themeColor="accent2"/>
      <w:u w:val="single"/>
    </w:rPr>
  </w:style>
  <w:style w:type="paragraph" w:styleId="ListParagraph">
    <w:name w:val="List Paragraph"/>
    <w:basedOn w:val="Normal"/>
    <w:link w:val="ListParagraphChar"/>
    <w:autoRedefine/>
    <w:uiPriority w:val="1"/>
    <w:qFormat/>
    <w:rsid w:val="00F40AB0"/>
    <w:pPr>
      <w:numPr>
        <w:ilvl w:val="2"/>
        <w:numId w:val="9"/>
      </w:numPr>
      <w:spacing w:after="160"/>
      <w:contextualSpacing/>
    </w:pPr>
    <w:rPr>
      <w:rFonts w:eastAsia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C645B9"/>
    <w:rPr>
      <w:rFonts w:ascii="Calibri" w:eastAsia="Calibri" w:hAnsi="Calibri" w:cs="Calibri"/>
      <w:b/>
      <w:bCs/>
      <w:color w:val="513089" w:themeColor="accent1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FA0C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10"/>
    <w:qFormat/>
    <w:rsid w:val="00C645B9"/>
    <w:pPr>
      <w:spacing w:before="360" w:after="0"/>
      <w:contextualSpacing/>
      <w:jc w:val="center"/>
    </w:pPr>
    <w:rPr>
      <w:rFonts w:eastAsiaTheme="majorEastAsia" w:cstheme="majorBidi"/>
      <w:color w:val="513089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B9"/>
    <w:rPr>
      <w:rFonts w:ascii="Calibri" w:eastAsiaTheme="majorEastAsia" w:hAnsi="Calibri" w:cstheme="majorBidi"/>
      <w:color w:val="513089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627D2"/>
    <w:pPr>
      <w:numPr>
        <w:ilvl w:val="1"/>
      </w:numPr>
      <w:spacing w:before="120" w:after="0"/>
    </w:pPr>
    <w:rPr>
      <w:rFonts w:eastAsiaTheme="minorEastAsia"/>
      <w:color w:val="A1368D" w:themeColor="accen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7D2"/>
    <w:rPr>
      <w:rFonts w:ascii="Calibri" w:eastAsiaTheme="minorEastAsia" w:hAnsi="Calibri"/>
      <w:color w:val="A1368D" w:themeColor="accen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03456"/>
    <w:rPr>
      <w:rFonts w:ascii="Calibri" w:eastAsiaTheme="majorEastAsia" w:hAnsi="Calibri" w:cstheme="majorBidi"/>
      <w:b/>
      <w:color w:val="51308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0196"/>
    <w:rPr>
      <w:rFonts w:ascii="Calibri" w:eastAsiaTheme="majorEastAsia" w:hAnsi="Calibri" w:cstheme="majorBidi"/>
      <w:i/>
      <w:iCs/>
      <w:color w:val="513089" w:themeColor="accent1"/>
      <w:sz w:val="24"/>
    </w:rPr>
  </w:style>
  <w:style w:type="table" w:styleId="GridTable4-Accent2">
    <w:name w:val="Grid Table 4 Accent 2"/>
    <w:basedOn w:val="TableNormal"/>
    <w:uiPriority w:val="49"/>
    <w:rsid w:val="00A22687"/>
    <w:pPr>
      <w:spacing w:after="0" w:line="240" w:lineRule="auto"/>
    </w:pPr>
    <w:tblPr>
      <w:tblStyleRowBandSize w:val="1"/>
      <w:tblStyleColBandSize w:val="1"/>
      <w:tblBorders>
        <w:top w:val="single" w:sz="4" w:space="0" w:color="D27AC2" w:themeColor="accent2" w:themeTint="99"/>
        <w:left w:val="single" w:sz="4" w:space="0" w:color="D27AC2" w:themeColor="accent2" w:themeTint="99"/>
        <w:bottom w:val="single" w:sz="4" w:space="0" w:color="D27AC2" w:themeColor="accent2" w:themeTint="99"/>
        <w:right w:val="single" w:sz="4" w:space="0" w:color="D27AC2" w:themeColor="accent2" w:themeTint="99"/>
        <w:insideH w:val="single" w:sz="4" w:space="0" w:color="D27AC2" w:themeColor="accent2" w:themeTint="99"/>
        <w:insideV w:val="single" w:sz="4" w:space="0" w:color="D27AC2" w:themeColor="accent2" w:themeTint="99"/>
      </w:tblBorders>
    </w:tblPr>
    <w:tblStylePr w:type="firstRow">
      <w:rPr>
        <w:b/>
        <w:bCs/>
        <w:color w:val="FEFCFF" w:themeColor="background1"/>
      </w:rPr>
      <w:tblPr/>
      <w:tcPr>
        <w:tcBorders>
          <w:top w:val="single" w:sz="4" w:space="0" w:color="A1368D" w:themeColor="accent2"/>
          <w:left w:val="single" w:sz="4" w:space="0" w:color="A1368D" w:themeColor="accent2"/>
          <w:bottom w:val="single" w:sz="4" w:space="0" w:color="A1368D" w:themeColor="accent2"/>
          <w:right w:val="single" w:sz="4" w:space="0" w:color="A1368D" w:themeColor="accent2"/>
          <w:insideH w:val="nil"/>
          <w:insideV w:val="nil"/>
        </w:tcBorders>
        <w:shd w:val="clear" w:color="auto" w:fill="A1368D" w:themeFill="accent2"/>
      </w:tcPr>
    </w:tblStylePr>
    <w:tblStylePr w:type="lastRow">
      <w:rPr>
        <w:b/>
        <w:bCs/>
      </w:rPr>
      <w:tblPr/>
      <w:tcPr>
        <w:tcBorders>
          <w:top w:val="double" w:sz="4" w:space="0" w:color="A1368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2EA" w:themeFill="accent2" w:themeFillTint="33"/>
      </w:tcPr>
    </w:tblStylePr>
    <w:tblStylePr w:type="band1Horz">
      <w:tblPr/>
      <w:tcPr>
        <w:shd w:val="clear" w:color="auto" w:fill="F0D2EA" w:themeFill="accent2" w:themeFillTint="33"/>
      </w:tcPr>
    </w:tblStylePr>
  </w:style>
  <w:style w:type="paragraph" w:customStyle="1" w:styleId="Bulletpoint">
    <w:name w:val="Bullet point"/>
    <w:basedOn w:val="Normal"/>
    <w:qFormat/>
    <w:rsid w:val="00C645B9"/>
    <w:pPr>
      <w:numPr>
        <w:numId w:val="6"/>
      </w:numPr>
      <w:spacing w:after="0"/>
      <w:ind w:left="357" w:hanging="357"/>
    </w:pPr>
  </w:style>
  <w:style w:type="paragraph" w:styleId="Quote">
    <w:name w:val="Quote"/>
    <w:aliases w:val="Citation"/>
    <w:basedOn w:val="Normal"/>
    <w:next w:val="Normal"/>
    <w:link w:val="QuoteChar"/>
    <w:autoRedefine/>
    <w:uiPriority w:val="29"/>
    <w:qFormat/>
    <w:rsid w:val="002503E9"/>
    <w:pPr>
      <w:spacing w:before="200" w:after="160"/>
      <w:ind w:left="862" w:right="862"/>
      <w:jc w:val="right"/>
    </w:pPr>
    <w:rPr>
      <w:iCs/>
      <w:color w:val="474699" w:themeColor="text1" w:themeTint="BF"/>
    </w:rPr>
  </w:style>
  <w:style w:type="character" w:customStyle="1" w:styleId="QuoteChar">
    <w:name w:val="Quote Char"/>
    <w:aliases w:val="Citation Char"/>
    <w:basedOn w:val="DefaultParagraphFont"/>
    <w:link w:val="Quote"/>
    <w:uiPriority w:val="29"/>
    <w:rsid w:val="002503E9"/>
    <w:rPr>
      <w:rFonts w:ascii="Calibri" w:hAnsi="Calibri"/>
      <w:iCs/>
      <w:color w:val="474699" w:themeColor="text1" w:themeTint="BF"/>
      <w:sz w:val="24"/>
    </w:rPr>
  </w:style>
  <w:style w:type="paragraph" w:customStyle="1" w:styleId="Quote1">
    <w:name w:val="Quote1"/>
    <w:basedOn w:val="Normal"/>
    <w:link w:val="Quote1Char"/>
    <w:qFormat/>
    <w:rsid w:val="00784BFE"/>
    <w:pPr>
      <w:ind w:left="720"/>
    </w:pPr>
    <w:rPr>
      <w:i/>
      <w:iCs/>
    </w:rPr>
  </w:style>
  <w:style w:type="character" w:customStyle="1" w:styleId="Quote1Char">
    <w:name w:val="Quote1 Char"/>
    <w:basedOn w:val="DefaultParagraphFont"/>
    <w:link w:val="Quote1"/>
    <w:rsid w:val="00784BFE"/>
    <w:rPr>
      <w:rFonts w:ascii="Calibri" w:hAnsi="Calibri"/>
      <w:i/>
      <w:iCs/>
      <w:sz w:val="24"/>
    </w:rPr>
  </w:style>
  <w:style w:type="character" w:customStyle="1" w:styleId="ListParagraphChar">
    <w:name w:val="List Paragraph Char"/>
    <w:link w:val="ListParagraph"/>
    <w:uiPriority w:val="1"/>
    <w:locked/>
    <w:rsid w:val="00F40AB0"/>
    <w:rPr>
      <w:rFonts w:ascii="Calibri" w:eastAsia="Calibri" w:hAnsi="Calibri" w:cs="Calibri"/>
      <w:sz w:val="24"/>
    </w:rPr>
  </w:style>
  <w:style w:type="table" w:styleId="MediumGrid3-Accent2">
    <w:name w:val="Medium Grid 3 Accent 2"/>
    <w:basedOn w:val="TableNormal"/>
    <w:uiPriority w:val="69"/>
    <w:rsid w:val="00121E04"/>
    <w:pPr>
      <w:spacing w:after="0" w:line="240" w:lineRule="auto"/>
    </w:pPr>
    <w:tblPr>
      <w:tblStyleRowBandSize w:val="1"/>
      <w:tblStyleColBandSize w:val="1"/>
      <w:tblBorders>
        <w:top w:val="single" w:sz="8" w:space="0" w:color="FEFCFF" w:themeColor="background1"/>
        <w:left w:val="single" w:sz="8" w:space="0" w:color="FEFCFF" w:themeColor="background1"/>
        <w:bottom w:val="single" w:sz="8" w:space="0" w:color="FEFCFF" w:themeColor="background1"/>
        <w:right w:val="single" w:sz="8" w:space="0" w:color="FEFCFF" w:themeColor="background1"/>
        <w:insideH w:val="single" w:sz="6" w:space="0" w:color="FEFCFF" w:themeColor="background1"/>
        <w:insideV w:val="single" w:sz="6" w:space="0" w:color="FEFCFF" w:themeColor="background1"/>
      </w:tblBorders>
    </w:tblPr>
    <w:tcPr>
      <w:shd w:val="clear" w:color="auto" w:fill="ECC8E5" w:themeFill="accent2" w:themeFillTint="3F"/>
    </w:tcPr>
    <w:tblStylePr w:type="firstRow">
      <w:rPr>
        <w:b/>
        <w:bCs/>
        <w:i w:val="0"/>
        <w:iCs w:val="0"/>
        <w:color w:val="FEFCFF" w:themeColor="background1"/>
      </w:rPr>
      <w:tblPr/>
      <w:tcPr>
        <w:tcBorders>
          <w:top w:val="single" w:sz="8" w:space="0" w:color="FEFCFF" w:themeColor="background1"/>
          <w:left w:val="single" w:sz="8" w:space="0" w:color="FEFCFF" w:themeColor="background1"/>
          <w:bottom w:val="single" w:sz="24" w:space="0" w:color="FEFCFF" w:themeColor="background1"/>
          <w:right w:val="single" w:sz="8" w:space="0" w:color="FEFCFF" w:themeColor="background1"/>
          <w:insideH w:val="nil"/>
          <w:insideV w:val="single" w:sz="8" w:space="0" w:color="FEFCFF" w:themeColor="background1"/>
        </w:tcBorders>
        <w:shd w:val="clear" w:color="auto" w:fill="A1368D" w:themeFill="accent2"/>
      </w:tcPr>
    </w:tblStylePr>
    <w:tblStylePr w:type="lastRow">
      <w:rPr>
        <w:b/>
        <w:bCs/>
        <w:i w:val="0"/>
        <w:iCs w:val="0"/>
        <w:color w:val="FEFCFF" w:themeColor="background1"/>
      </w:rPr>
      <w:tblPr/>
      <w:tcPr>
        <w:tcBorders>
          <w:top w:val="single" w:sz="24" w:space="0" w:color="FEFCFF" w:themeColor="background1"/>
          <w:left w:val="single" w:sz="8" w:space="0" w:color="FEFCFF" w:themeColor="background1"/>
          <w:bottom w:val="single" w:sz="8" w:space="0" w:color="FEFCFF" w:themeColor="background1"/>
          <w:right w:val="single" w:sz="8" w:space="0" w:color="FEFCFF" w:themeColor="background1"/>
          <w:insideH w:val="nil"/>
          <w:insideV w:val="single" w:sz="8" w:space="0" w:color="FEFCFF" w:themeColor="background1"/>
        </w:tcBorders>
        <w:shd w:val="clear" w:color="auto" w:fill="A1368D" w:themeFill="accent2"/>
      </w:tcPr>
    </w:tblStylePr>
    <w:tblStylePr w:type="firstCol">
      <w:rPr>
        <w:b/>
        <w:bCs/>
        <w:i w:val="0"/>
        <w:iCs w:val="0"/>
        <w:color w:val="FEFCFF" w:themeColor="background1"/>
      </w:rPr>
      <w:tblPr/>
      <w:tcPr>
        <w:tcBorders>
          <w:left w:val="single" w:sz="8" w:space="0" w:color="FEFCFF" w:themeColor="background1"/>
          <w:right w:val="single" w:sz="24" w:space="0" w:color="FEFCFF" w:themeColor="background1"/>
          <w:insideH w:val="nil"/>
          <w:insideV w:val="nil"/>
        </w:tcBorders>
        <w:shd w:val="clear" w:color="auto" w:fill="A1368D" w:themeFill="accent2"/>
      </w:tcPr>
    </w:tblStylePr>
    <w:tblStylePr w:type="lastCol">
      <w:rPr>
        <w:b/>
        <w:bCs/>
        <w:i w:val="0"/>
        <w:iCs w:val="0"/>
        <w:color w:val="FEFCFF" w:themeColor="background1"/>
      </w:rPr>
      <w:tblPr/>
      <w:tcPr>
        <w:tcBorders>
          <w:top w:val="nil"/>
          <w:left w:val="single" w:sz="24" w:space="0" w:color="FEFCFF" w:themeColor="background1"/>
          <w:bottom w:val="nil"/>
          <w:right w:val="nil"/>
          <w:insideH w:val="nil"/>
          <w:insideV w:val="nil"/>
        </w:tcBorders>
        <w:shd w:val="clear" w:color="auto" w:fill="A1368D" w:themeFill="accent2"/>
      </w:tcPr>
    </w:tblStylePr>
    <w:tblStylePr w:type="band1Vert">
      <w:tblPr/>
      <w:tcPr>
        <w:tcBorders>
          <w:top w:val="single" w:sz="8" w:space="0" w:color="FEFCFF" w:themeColor="background1"/>
          <w:left w:val="single" w:sz="8" w:space="0" w:color="FEFCFF" w:themeColor="background1"/>
          <w:bottom w:val="single" w:sz="8" w:space="0" w:color="FEFCFF" w:themeColor="background1"/>
          <w:right w:val="single" w:sz="8" w:space="0" w:color="FEFCFF" w:themeColor="background1"/>
          <w:insideH w:val="nil"/>
          <w:insideV w:val="nil"/>
        </w:tcBorders>
        <w:shd w:val="clear" w:color="auto" w:fill="DA90CC" w:themeFill="accent2" w:themeFillTint="7F"/>
      </w:tcPr>
    </w:tblStylePr>
    <w:tblStylePr w:type="band1Horz">
      <w:tblPr/>
      <w:tcPr>
        <w:tcBorders>
          <w:top w:val="single" w:sz="8" w:space="0" w:color="FEFCFF" w:themeColor="background1"/>
          <w:left w:val="single" w:sz="8" w:space="0" w:color="FEFCFF" w:themeColor="background1"/>
          <w:bottom w:val="single" w:sz="8" w:space="0" w:color="FEFCFF" w:themeColor="background1"/>
          <w:right w:val="single" w:sz="8" w:space="0" w:color="FEFCFF" w:themeColor="background1"/>
          <w:insideH w:val="single" w:sz="8" w:space="0" w:color="FEFCFF" w:themeColor="background1"/>
          <w:insideV w:val="single" w:sz="8" w:space="0" w:color="FEFCFF" w:themeColor="background1"/>
        </w:tcBorders>
        <w:shd w:val="clear" w:color="auto" w:fill="DA90CC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carehub.co.uk" TargetMode="External"/></Relationships>
</file>

<file path=word/theme/theme1.xml><?xml version="1.0" encoding="utf-8"?>
<a:theme xmlns:a="http://schemas.openxmlformats.org/drawingml/2006/main" name="Office Theme">
  <a:themeElements>
    <a:clrScheme name="Digital Social Care">
      <a:dk1>
        <a:srgbClr val="292858"/>
      </a:dk1>
      <a:lt1>
        <a:srgbClr val="FEFCFF"/>
      </a:lt1>
      <a:dk2>
        <a:srgbClr val="282959"/>
      </a:dk2>
      <a:lt2>
        <a:srgbClr val="F1F0EC"/>
      </a:lt2>
      <a:accent1>
        <a:srgbClr val="513089"/>
      </a:accent1>
      <a:accent2>
        <a:srgbClr val="A1368D"/>
      </a:accent2>
      <a:accent3>
        <a:srgbClr val="D75E9E"/>
      </a:accent3>
      <a:accent4>
        <a:srgbClr val="FB4A3B"/>
      </a:accent4>
      <a:accent5>
        <a:srgbClr val="F0C310"/>
      </a:accent5>
      <a:accent6>
        <a:srgbClr val="F0C40E"/>
      </a:accent6>
      <a:hlink>
        <a:srgbClr val="E74A3B"/>
      </a:hlink>
      <a:folHlink>
        <a:srgbClr val="D95F9F"/>
      </a:folHlink>
    </a:clrScheme>
    <a:fontScheme name="Custom 1">
      <a:majorFont>
        <a:latin typeface="Muli"/>
        <a:ea typeface=""/>
        <a:cs typeface=""/>
      </a:majorFont>
      <a:minorFont>
        <a:latin typeface="Mul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FC80BAFE1EB49BBD0A679F93B3131" ma:contentTypeVersion="17" ma:contentTypeDescription="Create a new document." ma:contentTypeScope="" ma:versionID="0bc0193630f726b2319b0b08db58df6b">
  <xsd:schema xmlns:xsd="http://www.w3.org/2001/XMLSchema" xmlns:xs="http://www.w3.org/2001/XMLSchema" xmlns:p="http://schemas.microsoft.com/office/2006/metadata/properties" xmlns:ns2="3937b2c0-dc68-4adf-b7ba-70810d8a24f4" xmlns:ns3="7c93f5d7-c97b-42ba-8c7f-be2647354d3b" targetNamespace="http://schemas.microsoft.com/office/2006/metadata/properties" ma:root="true" ma:fieldsID="7f159b0767f213a0aac731eb0b8bc326" ns2:_="" ns3:_="">
    <xsd:import namespace="3937b2c0-dc68-4adf-b7ba-70810d8a24f4"/>
    <xsd:import namespace="7c93f5d7-c97b-42ba-8c7f-be2647354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7b2c0-dc68-4adf-b7ba-70810d8a2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7039779-561e-48cb-b729-bc702bba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3f5d7-c97b-42ba-8c7f-be2647354d3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e5e137-dc17-4343-803c-5321537b8b18}" ma:internalName="TaxCatchAll" ma:showField="CatchAllData" ma:web="7c93f5d7-c97b-42ba-8c7f-be2647354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3f5d7-c97b-42ba-8c7f-be2647354d3b" xsi:nil="true"/>
    <lcf76f155ced4ddcb4097134ff3c332f xmlns="3937b2c0-dc68-4adf-b7ba-70810d8a24f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ABA9B-1A37-43BE-9477-55D34BD2F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7b2c0-dc68-4adf-b7ba-70810d8a24f4"/>
    <ds:schemaRef ds:uri="7c93f5d7-c97b-42ba-8c7f-be2647354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4A72A-A61A-41DD-B659-449D09E76B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B1A6F-5D24-4F00-AE18-0447D4990B00}">
  <ds:schemaRefs>
    <ds:schemaRef ds:uri="http://schemas.microsoft.com/office/2006/metadata/properties"/>
    <ds:schemaRef ds:uri="http://schemas.microsoft.com/office/infopath/2007/PartnerControls"/>
    <ds:schemaRef ds:uri="7c93f5d7-c97b-42ba-8c7f-be2647354d3b"/>
    <ds:schemaRef ds:uri="3937b2c0-dc68-4adf-b7ba-70810d8a24f4"/>
  </ds:schemaRefs>
</ds:datastoreItem>
</file>

<file path=customXml/itemProps4.xml><?xml version="1.0" encoding="utf-8"?>
<ds:datastoreItem xmlns:ds="http://schemas.openxmlformats.org/officeDocument/2006/customXml" ds:itemID="{05EA93D9-9CF6-4163-9CCC-A157EF018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2023-09-22T11:30:00Z</dcterms:created>
  <dcterms:modified xsi:type="dcterms:W3CDTF">2023-09-24T17:33:00Z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0x010100914FC80BAFE1EB49BBD0A679F93B3131</vt:lpwstr>
  </property>
</Properties>
</file>