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60EAC" w14:textId="7A71607A" w:rsidR="009014AF" w:rsidRPr="009014AF" w:rsidRDefault="009014AF" w:rsidP="009014AF">
      <w:pPr>
        <w:pStyle w:val="NormalWeb"/>
        <w:rPr>
          <w:rFonts w:ascii="Arial" w:hAnsi="Arial" w:cs="Arial"/>
          <w:color w:val="000000"/>
        </w:rPr>
      </w:pPr>
      <w:r w:rsidRPr="009014AF">
        <w:rPr>
          <w:rFonts w:ascii="Arial" w:hAnsi="Arial" w:cs="Arial"/>
          <w:color w:val="000000"/>
        </w:rPr>
        <w:t xml:space="preserve">About Digital </w:t>
      </w:r>
      <w:r w:rsidR="005454DE">
        <w:rPr>
          <w:rFonts w:ascii="Arial" w:hAnsi="Arial" w:cs="Arial"/>
          <w:color w:val="000000"/>
        </w:rPr>
        <w:t>Care Hub</w:t>
      </w:r>
    </w:p>
    <w:p w14:paraId="7F6DAA68" w14:textId="77777777" w:rsidR="009014AF" w:rsidRPr="009014AF" w:rsidRDefault="009014AF" w:rsidP="009014AF">
      <w:pPr>
        <w:pStyle w:val="NormalWeb"/>
        <w:rPr>
          <w:rFonts w:ascii="Arial" w:hAnsi="Arial" w:cs="Arial"/>
          <w:color w:val="000000"/>
        </w:rPr>
      </w:pPr>
      <w:r w:rsidRPr="009014AF">
        <w:rPr>
          <w:rFonts w:ascii="Arial" w:hAnsi="Arial" w:cs="Arial"/>
          <w:color w:val="000000"/>
        </w:rPr>
        <w:t>Digital technology helps care services spend more time caring. It helps the people we support keep control of their lives, and of their care. And in recent months, the need for information to be shared securely and efficiently between health and care services has become even more apparent. But there can be risks – for example how information is kept safe and secure, and what happens if a digital system fails.</w:t>
      </w:r>
    </w:p>
    <w:p w14:paraId="2D2F5FE4" w14:textId="26F6FE49" w:rsidR="009014AF" w:rsidRPr="009014AF" w:rsidRDefault="009014AF" w:rsidP="009014AF">
      <w:pPr>
        <w:pStyle w:val="NormalWeb"/>
        <w:rPr>
          <w:rFonts w:ascii="Arial" w:hAnsi="Arial" w:cs="Arial"/>
          <w:color w:val="000000"/>
        </w:rPr>
      </w:pPr>
      <w:r w:rsidRPr="009014AF">
        <w:rPr>
          <w:rFonts w:ascii="Arial" w:hAnsi="Arial" w:cs="Arial"/>
          <w:color w:val="000000"/>
        </w:rPr>
        <w:t xml:space="preserve">This is a shared role across Digital </w:t>
      </w:r>
      <w:r w:rsidR="005454DE">
        <w:rPr>
          <w:rFonts w:ascii="Arial" w:hAnsi="Arial" w:cs="Arial"/>
          <w:color w:val="000000"/>
        </w:rPr>
        <w:t>Care Hub</w:t>
      </w:r>
      <w:r w:rsidRPr="009014AF">
        <w:rPr>
          <w:rFonts w:ascii="Arial" w:hAnsi="Arial" w:cs="Arial"/>
          <w:color w:val="000000"/>
        </w:rPr>
        <w:t xml:space="preserve"> (D</w:t>
      </w:r>
      <w:r w:rsidR="005454DE">
        <w:rPr>
          <w:rFonts w:ascii="Arial" w:hAnsi="Arial" w:cs="Arial"/>
          <w:color w:val="000000"/>
        </w:rPr>
        <w:t>CH</w:t>
      </w:r>
      <w:r w:rsidRPr="009014AF">
        <w:rPr>
          <w:rFonts w:ascii="Arial" w:hAnsi="Arial" w:cs="Arial"/>
          <w:color w:val="000000"/>
        </w:rPr>
        <w:t>) and Better Security, Better Care (BSBC).</w:t>
      </w:r>
    </w:p>
    <w:p w14:paraId="0D7E72B1" w14:textId="1D1562BD" w:rsidR="009014AF" w:rsidRPr="009014AF" w:rsidRDefault="009014AF" w:rsidP="009014AF">
      <w:pPr>
        <w:pStyle w:val="NormalWeb"/>
        <w:rPr>
          <w:rFonts w:ascii="Arial" w:hAnsi="Arial" w:cs="Arial"/>
          <w:color w:val="000000"/>
        </w:rPr>
      </w:pPr>
      <w:r w:rsidRPr="009014AF">
        <w:rPr>
          <w:rFonts w:ascii="Arial" w:hAnsi="Arial" w:cs="Arial"/>
          <w:color w:val="000000"/>
        </w:rPr>
        <w:t>D</w:t>
      </w:r>
      <w:r w:rsidR="005454DE">
        <w:rPr>
          <w:rFonts w:ascii="Arial" w:hAnsi="Arial" w:cs="Arial"/>
          <w:color w:val="000000"/>
        </w:rPr>
        <w:t>CH</w:t>
      </w:r>
      <w:r w:rsidRPr="009014AF">
        <w:rPr>
          <w:rFonts w:ascii="Arial" w:hAnsi="Arial" w:cs="Arial"/>
          <w:color w:val="000000"/>
        </w:rPr>
        <w:t xml:space="preserve"> is run by social care providers for social care providers. It is a dedicated platform for providing advice and support to the sector on</w:t>
      </w:r>
      <w:r w:rsidR="005454DE">
        <w:rPr>
          <w:rFonts w:ascii="Arial" w:hAnsi="Arial" w:cs="Arial"/>
          <w:color w:val="000000"/>
        </w:rPr>
        <w:t xml:space="preserve"> digital,</w:t>
      </w:r>
      <w:r w:rsidRPr="009014AF">
        <w:rPr>
          <w:rFonts w:ascii="Arial" w:hAnsi="Arial" w:cs="Arial"/>
          <w:color w:val="000000"/>
        </w:rPr>
        <w:t xml:space="preserve"> technology and data protection. BSBC is a support programme to help adult social care providers to store and share information safely through the Data Security and Protection Toolkit (DSPT). The DSPT is a free, online self-assessment for health and care providers to evaluate and improve their data and cyber security.</w:t>
      </w:r>
    </w:p>
    <w:p w14:paraId="4702A101" w14:textId="141AE9C8" w:rsidR="009014AF" w:rsidRPr="009014AF" w:rsidRDefault="009014AF" w:rsidP="009014AF">
      <w:pPr>
        <w:pStyle w:val="NormalWeb"/>
        <w:rPr>
          <w:rFonts w:ascii="Arial" w:hAnsi="Arial" w:cs="Arial"/>
          <w:color w:val="000000"/>
        </w:rPr>
      </w:pPr>
      <w:r w:rsidRPr="009014AF">
        <w:rPr>
          <w:rFonts w:ascii="Arial" w:hAnsi="Arial" w:cs="Arial"/>
          <w:color w:val="000000"/>
        </w:rPr>
        <w:t>The BSBC programme supports the sector with resources hosted on D</w:t>
      </w:r>
      <w:r w:rsidR="005454DE">
        <w:rPr>
          <w:rFonts w:ascii="Arial" w:hAnsi="Arial" w:cs="Arial"/>
          <w:color w:val="000000"/>
        </w:rPr>
        <w:t>CH</w:t>
      </w:r>
      <w:r w:rsidRPr="009014AF">
        <w:rPr>
          <w:rFonts w:ascii="Arial" w:hAnsi="Arial" w:cs="Arial"/>
          <w:color w:val="000000"/>
        </w:rPr>
        <w:t xml:space="preserve"> and assistance provided by local partners to help care providers complete the DSPT. It’s an ambitious programme with the aim that all CQC registered adult social care services will have completed the DSPT. The programme is delivered by a diverse group of care sector organisations, including many local care associations, with colleagues from the NHS, ADASS and local councils also involved.</w:t>
      </w:r>
    </w:p>
    <w:p w14:paraId="4AE77FC0" w14:textId="77777777" w:rsidR="009014AF" w:rsidRPr="009014AF" w:rsidRDefault="009014AF" w:rsidP="009014AF">
      <w:pPr>
        <w:pStyle w:val="NormalWeb"/>
        <w:rPr>
          <w:rFonts w:ascii="Arial" w:hAnsi="Arial" w:cs="Arial"/>
          <w:color w:val="000000"/>
        </w:rPr>
      </w:pPr>
      <w:r w:rsidRPr="009014AF">
        <w:rPr>
          <w:rFonts w:ascii="Arial" w:hAnsi="Arial" w:cs="Arial"/>
          <w:color w:val="000000"/>
        </w:rPr>
        <w:t>About you and the role</w:t>
      </w:r>
    </w:p>
    <w:p w14:paraId="3859F829" w14:textId="77777777" w:rsidR="005454DE" w:rsidRDefault="005454DE" w:rsidP="009014AF">
      <w:pPr>
        <w:pStyle w:val="NormalWeb"/>
        <w:rPr>
          <w:rFonts w:ascii="Arial" w:hAnsi="Arial" w:cs="Arial"/>
          <w:color w:val="000000"/>
        </w:rPr>
      </w:pPr>
      <w:r>
        <w:rPr>
          <w:rFonts w:ascii="Arial" w:hAnsi="Arial" w:cs="Arial"/>
          <w:color w:val="000000"/>
        </w:rPr>
        <w:t xml:space="preserve">We are looking for a someone to join our team as an </w:t>
      </w:r>
      <w:r w:rsidR="009014AF" w:rsidRPr="009014AF">
        <w:rPr>
          <w:rFonts w:ascii="Arial" w:hAnsi="Arial" w:cs="Arial"/>
          <w:color w:val="000000"/>
        </w:rPr>
        <w:t>Engagement Manager</w:t>
      </w:r>
      <w:r>
        <w:rPr>
          <w:rFonts w:ascii="Arial" w:hAnsi="Arial" w:cs="Arial"/>
          <w:color w:val="000000"/>
        </w:rPr>
        <w:t>. Y</w:t>
      </w:r>
      <w:r w:rsidR="009014AF" w:rsidRPr="009014AF">
        <w:rPr>
          <w:rFonts w:ascii="Arial" w:hAnsi="Arial" w:cs="Arial"/>
          <w:color w:val="000000"/>
        </w:rPr>
        <w:t>ou'll play a key role in ensuring the successful delivery of the D</w:t>
      </w:r>
      <w:r>
        <w:rPr>
          <w:rFonts w:ascii="Arial" w:hAnsi="Arial" w:cs="Arial"/>
          <w:color w:val="000000"/>
        </w:rPr>
        <w:t>CH</w:t>
      </w:r>
      <w:r w:rsidR="009014AF" w:rsidRPr="009014AF">
        <w:rPr>
          <w:rFonts w:ascii="Arial" w:hAnsi="Arial" w:cs="Arial"/>
          <w:color w:val="000000"/>
        </w:rPr>
        <w:t xml:space="preserve"> and BSBC programmes, by providing key insight and support to our Local Support Organisations to enable them to engage with their local health and social care stakeholders, liaising with our partners and grantees and addressing all manner of different challenges. </w:t>
      </w:r>
    </w:p>
    <w:p w14:paraId="2E1CC12B" w14:textId="31482902" w:rsidR="009014AF" w:rsidRPr="009014AF" w:rsidRDefault="005454DE" w:rsidP="009014AF">
      <w:pPr>
        <w:pStyle w:val="NormalWeb"/>
        <w:rPr>
          <w:rFonts w:ascii="Arial" w:hAnsi="Arial" w:cs="Arial"/>
          <w:color w:val="000000"/>
        </w:rPr>
      </w:pPr>
      <w:r>
        <w:rPr>
          <w:rFonts w:ascii="Arial" w:hAnsi="Arial" w:cs="Arial"/>
          <w:color w:val="000000"/>
        </w:rPr>
        <w:t>This role is a job share, alongside our existing Engagement Manager y</w:t>
      </w:r>
      <w:r w:rsidR="009014AF" w:rsidRPr="009014AF">
        <w:rPr>
          <w:rFonts w:ascii="Arial" w:hAnsi="Arial" w:cs="Arial"/>
          <w:color w:val="000000"/>
        </w:rPr>
        <w:t>ou'll manage programme-critical functions and will take an entrepreneurial approach to improving our stakeholder engagement and management. You'll report to the Programme Director.</w:t>
      </w:r>
    </w:p>
    <w:p w14:paraId="202B4EFD" w14:textId="77777777" w:rsidR="009014AF" w:rsidRPr="009014AF" w:rsidRDefault="009014AF" w:rsidP="009014AF">
      <w:pPr>
        <w:pStyle w:val="NormalWeb"/>
        <w:rPr>
          <w:rFonts w:ascii="Arial" w:hAnsi="Arial" w:cs="Arial"/>
          <w:color w:val="000000"/>
        </w:rPr>
      </w:pPr>
      <w:r w:rsidRPr="009014AF">
        <w:rPr>
          <w:rFonts w:ascii="Arial" w:hAnsi="Arial" w:cs="Arial"/>
          <w:color w:val="000000"/>
        </w:rPr>
        <w:t>Here’s a taste of what you’ll do:</w:t>
      </w:r>
    </w:p>
    <w:p w14:paraId="3881F483" w14:textId="7A653294" w:rsidR="009014AF" w:rsidRPr="009014AF" w:rsidRDefault="009014AF" w:rsidP="009014AF">
      <w:pPr>
        <w:pStyle w:val="NormalWeb"/>
        <w:numPr>
          <w:ilvl w:val="0"/>
          <w:numId w:val="1"/>
        </w:numPr>
        <w:rPr>
          <w:rFonts w:ascii="Arial" w:hAnsi="Arial" w:cs="Arial"/>
          <w:color w:val="000000"/>
        </w:rPr>
      </w:pPr>
      <w:r w:rsidRPr="009014AF">
        <w:rPr>
          <w:rFonts w:ascii="Arial" w:hAnsi="Arial" w:cs="Arial"/>
          <w:color w:val="000000"/>
        </w:rPr>
        <w:t xml:space="preserve">Stakeholder </w:t>
      </w:r>
      <w:proofErr w:type="spellStart"/>
      <w:r w:rsidRPr="009014AF">
        <w:rPr>
          <w:rFonts w:ascii="Arial" w:hAnsi="Arial" w:cs="Arial"/>
          <w:color w:val="000000"/>
        </w:rPr>
        <w:t>ma</w:t>
      </w:r>
      <w:r w:rsidR="005454DE">
        <w:rPr>
          <w:rFonts w:ascii="Arial" w:hAnsi="Arial" w:cs="Arial"/>
          <w:color w:val="000000"/>
        </w:rPr>
        <w:t>nangement</w:t>
      </w:r>
      <w:proofErr w:type="spellEnd"/>
      <w:r w:rsidR="005454DE">
        <w:rPr>
          <w:rFonts w:ascii="Arial" w:hAnsi="Arial" w:cs="Arial"/>
          <w:color w:val="000000"/>
        </w:rPr>
        <w:t xml:space="preserve">. Developing, </w:t>
      </w:r>
      <w:proofErr w:type="gramStart"/>
      <w:r w:rsidR="005454DE">
        <w:rPr>
          <w:rFonts w:ascii="Arial" w:hAnsi="Arial" w:cs="Arial"/>
          <w:color w:val="000000"/>
        </w:rPr>
        <w:t>building</w:t>
      </w:r>
      <w:proofErr w:type="gramEnd"/>
      <w:r w:rsidR="005454DE">
        <w:rPr>
          <w:rFonts w:ascii="Arial" w:hAnsi="Arial" w:cs="Arial"/>
          <w:color w:val="000000"/>
        </w:rPr>
        <w:t xml:space="preserve"> and mapping our key stakeholder relationships</w:t>
      </w:r>
    </w:p>
    <w:p w14:paraId="6C8E0CB2" w14:textId="015827A5" w:rsidR="009014AF" w:rsidRPr="009014AF" w:rsidRDefault="005454DE" w:rsidP="009014AF">
      <w:pPr>
        <w:pStyle w:val="NormalWeb"/>
        <w:numPr>
          <w:ilvl w:val="0"/>
          <w:numId w:val="1"/>
        </w:numPr>
        <w:rPr>
          <w:rFonts w:ascii="Arial" w:hAnsi="Arial" w:cs="Arial"/>
          <w:color w:val="000000"/>
        </w:rPr>
      </w:pPr>
      <w:r>
        <w:rPr>
          <w:rFonts w:ascii="Arial" w:hAnsi="Arial" w:cs="Arial"/>
          <w:color w:val="000000"/>
        </w:rPr>
        <w:t>Communications t</w:t>
      </w:r>
      <w:r w:rsidR="009014AF" w:rsidRPr="009014AF">
        <w:rPr>
          <w:rFonts w:ascii="Arial" w:hAnsi="Arial" w:cs="Arial"/>
          <w:color w:val="000000"/>
        </w:rPr>
        <w:t xml:space="preserve">oolkit development. Making sure our local support organisation </w:t>
      </w:r>
      <w:proofErr w:type="gramStart"/>
      <w:r w:rsidR="009014AF" w:rsidRPr="009014AF">
        <w:rPr>
          <w:rFonts w:ascii="Arial" w:hAnsi="Arial" w:cs="Arial"/>
          <w:color w:val="000000"/>
        </w:rPr>
        <w:t>are</w:t>
      </w:r>
      <w:proofErr w:type="gramEnd"/>
      <w:r w:rsidR="009014AF" w:rsidRPr="009014AF">
        <w:rPr>
          <w:rFonts w:ascii="Arial" w:hAnsi="Arial" w:cs="Arial"/>
          <w:color w:val="000000"/>
        </w:rPr>
        <w:t xml:space="preserve"> equipped with everything they need to effectively reach out to their local stakeholders and are able to report this to our central team.</w:t>
      </w:r>
      <w:r w:rsidR="009014AF" w:rsidRPr="009014AF">
        <w:rPr>
          <w:rStyle w:val="apple-converted-space"/>
          <w:rFonts w:ascii="Arial" w:hAnsi="Arial" w:cs="Arial"/>
          <w:color w:val="000000"/>
        </w:rPr>
        <w:t> </w:t>
      </w:r>
    </w:p>
    <w:p w14:paraId="2089F0F7" w14:textId="622D769A" w:rsidR="009014AF" w:rsidRPr="009014AF" w:rsidRDefault="005454DE" w:rsidP="009014AF">
      <w:pPr>
        <w:pStyle w:val="NormalWeb"/>
        <w:numPr>
          <w:ilvl w:val="0"/>
          <w:numId w:val="1"/>
        </w:numPr>
        <w:rPr>
          <w:rFonts w:ascii="Arial" w:hAnsi="Arial" w:cs="Arial"/>
          <w:color w:val="000000"/>
        </w:rPr>
      </w:pPr>
      <w:r>
        <w:rPr>
          <w:rFonts w:ascii="Arial" w:hAnsi="Arial" w:cs="Arial"/>
          <w:color w:val="000000"/>
        </w:rPr>
        <w:t>Management of special interest groups.</w:t>
      </w:r>
    </w:p>
    <w:p w14:paraId="66EE0793" w14:textId="77777777" w:rsidR="009014AF" w:rsidRPr="009014AF" w:rsidRDefault="009014AF" w:rsidP="009014AF">
      <w:pPr>
        <w:pStyle w:val="NormalWeb"/>
        <w:numPr>
          <w:ilvl w:val="0"/>
          <w:numId w:val="1"/>
        </w:numPr>
        <w:rPr>
          <w:rFonts w:ascii="Arial" w:hAnsi="Arial" w:cs="Arial"/>
          <w:color w:val="000000"/>
        </w:rPr>
      </w:pPr>
      <w:r w:rsidRPr="009014AF">
        <w:rPr>
          <w:rFonts w:ascii="Arial" w:hAnsi="Arial" w:cs="Arial"/>
          <w:color w:val="000000"/>
        </w:rPr>
        <w:t>Events planning. Leading the development and management of online and in person events across both programmes.</w:t>
      </w:r>
      <w:r w:rsidRPr="009014AF">
        <w:rPr>
          <w:rStyle w:val="apple-converted-space"/>
          <w:rFonts w:ascii="Arial" w:hAnsi="Arial" w:cs="Arial"/>
          <w:color w:val="000000"/>
        </w:rPr>
        <w:t> </w:t>
      </w:r>
    </w:p>
    <w:p w14:paraId="54A5760E" w14:textId="77777777" w:rsidR="009014AF" w:rsidRPr="009014AF" w:rsidRDefault="009014AF" w:rsidP="009014AF">
      <w:pPr>
        <w:pStyle w:val="NormalWeb"/>
        <w:numPr>
          <w:ilvl w:val="0"/>
          <w:numId w:val="1"/>
        </w:numPr>
        <w:rPr>
          <w:rFonts w:ascii="Arial" w:hAnsi="Arial" w:cs="Arial"/>
          <w:color w:val="000000"/>
        </w:rPr>
      </w:pPr>
      <w:r w:rsidRPr="009014AF">
        <w:rPr>
          <w:rFonts w:ascii="Arial" w:hAnsi="Arial" w:cs="Arial"/>
          <w:color w:val="000000"/>
        </w:rPr>
        <w:lastRenderedPageBreak/>
        <w:t>Tracking and managing contacts across the programme compliance and governance processes. Managing paperwork and reporting for the board.</w:t>
      </w:r>
    </w:p>
    <w:p w14:paraId="6AAEE740" w14:textId="77777777" w:rsidR="009014AF" w:rsidRDefault="009014AF" w:rsidP="009014AF">
      <w:pPr>
        <w:pStyle w:val="NormalWeb"/>
        <w:numPr>
          <w:ilvl w:val="0"/>
          <w:numId w:val="1"/>
        </w:numPr>
        <w:rPr>
          <w:rFonts w:ascii="Arial" w:hAnsi="Arial" w:cs="Arial"/>
          <w:color w:val="000000"/>
        </w:rPr>
      </w:pPr>
      <w:r w:rsidRPr="009014AF">
        <w:rPr>
          <w:rFonts w:ascii="Arial" w:hAnsi="Arial" w:cs="Arial"/>
          <w:color w:val="000000"/>
        </w:rPr>
        <w:t>Ensuring regular communications to the grantees and stakeholders, working closely with the Communications Manager and Delivery Manager to develop the comms and marketing for the programmes.</w:t>
      </w:r>
    </w:p>
    <w:p w14:paraId="7F438C83" w14:textId="5457B55F" w:rsidR="005454DE" w:rsidRDefault="005454DE" w:rsidP="009014AF">
      <w:pPr>
        <w:pStyle w:val="NormalWeb"/>
        <w:numPr>
          <w:ilvl w:val="0"/>
          <w:numId w:val="1"/>
        </w:numPr>
        <w:rPr>
          <w:rFonts w:ascii="Arial" w:hAnsi="Arial" w:cs="Arial"/>
          <w:color w:val="000000"/>
        </w:rPr>
      </w:pPr>
      <w:r>
        <w:rPr>
          <w:rFonts w:ascii="Arial" w:hAnsi="Arial" w:cs="Arial"/>
          <w:color w:val="000000"/>
        </w:rPr>
        <w:t xml:space="preserve">Managing programme comms including writing case studies, articles, blogs. </w:t>
      </w:r>
    </w:p>
    <w:p w14:paraId="7E9C3EE3" w14:textId="4A480792" w:rsidR="005454DE" w:rsidRPr="009014AF" w:rsidRDefault="005454DE" w:rsidP="009014AF">
      <w:pPr>
        <w:pStyle w:val="NormalWeb"/>
        <w:numPr>
          <w:ilvl w:val="0"/>
          <w:numId w:val="1"/>
        </w:numPr>
        <w:rPr>
          <w:rFonts w:ascii="Arial" w:hAnsi="Arial" w:cs="Arial"/>
          <w:color w:val="000000"/>
        </w:rPr>
      </w:pPr>
      <w:r>
        <w:rPr>
          <w:rFonts w:ascii="Arial" w:hAnsi="Arial" w:cs="Arial"/>
          <w:color w:val="000000"/>
        </w:rPr>
        <w:t>Attending events nationally as a representative of the programme.</w:t>
      </w:r>
    </w:p>
    <w:p w14:paraId="52EA7F3B" w14:textId="77777777" w:rsidR="009014AF" w:rsidRPr="009014AF" w:rsidRDefault="009014AF" w:rsidP="009014AF">
      <w:pPr>
        <w:pStyle w:val="NormalWeb"/>
        <w:numPr>
          <w:ilvl w:val="0"/>
          <w:numId w:val="1"/>
        </w:numPr>
        <w:rPr>
          <w:rFonts w:ascii="Arial" w:hAnsi="Arial" w:cs="Arial"/>
          <w:color w:val="000000"/>
        </w:rPr>
      </w:pPr>
      <w:r w:rsidRPr="009014AF">
        <w:rPr>
          <w:rFonts w:ascii="Arial" w:hAnsi="Arial" w:cs="Arial"/>
          <w:color w:val="000000"/>
        </w:rPr>
        <w:t>Providing monthly data reports to the BSBC board and relevant stakeholders. Managing the effective data monitoring system and proposing developments and improvements where necessary.</w:t>
      </w:r>
    </w:p>
    <w:p w14:paraId="091FD361" w14:textId="77777777" w:rsidR="009014AF" w:rsidRPr="009014AF" w:rsidRDefault="009014AF" w:rsidP="009014AF">
      <w:pPr>
        <w:pStyle w:val="NormalWeb"/>
        <w:numPr>
          <w:ilvl w:val="0"/>
          <w:numId w:val="1"/>
        </w:numPr>
        <w:rPr>
          <w:rFonts w:ascii="Arial" w:hAnsi="Arial" w:cs="Arial"/>
          <w:color w:val="000000"/>
        </w:rPr>
      </w:pPr>
      <w:r w:rsidRPr="009014AF">
        <w:rPr>
          <w:rFonts w:ascii="Arial" w:hAnsi="Arial" w:cs="Arial"/>
          <w:color w:val="000000"/>
        </w:rPr>
        <w:t>Grow with the role. As the programme grows, lead the delivery of our local and regional support as well as working closely with the wider Better Security, Better Care and Digital Social Care teams to ensure the programme is embedded in the digital developments across the sector.</w:t>
      </w:r>
    </w:p>
    <w:p w14:paraId="24FCD4A8" w14:textId="77777777" w:rsidR="009014AF" w:rsidRPr="009014AF" w:rsidRDefault="009014AF" w:rsidP="009014AF">
      <w:pPr>
        <w:pStyle w:val="NormalWeb"/>
        <w:rPr>
          <w:rFonts w:ascii="Arial" w:hAnsi="Arial" w:cs="Arial"/>
          <w:color w:val="000000"/>
        </w:rPr>
      </w:pPr>
      <w:r w:rsidRPr="009014AF">
        <w:rPr>
          <w:rFonts w:ascii="Arial" w:hAnsi="Arial" w:cs="Arial"/>
          <w:color w:val="000000"/>
        </w:rPr>
        <w:t>Your skills</w:t>
      </w:r>
    </w:p>
    <w:p w14:paraId="1276EF26" w14:textId="77777777" w:rsidR="009014AF" w:rsidRPr="009014AF" w:rsidRDefault="009014AF" w:rsidP="009014AF">
      <w:pPr>
        <w:pStyle w:val="NormalWeb"/>
        <w:rPr>
          <w:rFonts w:ascii="Arial" w:hAnsi="Arial" w:cs="Arial"/>
          <w:color w:val="000000"/>
        </w:rPr>
      </w:pPr>
      <w:r w:rsidRPr="009014AF">
        <w:rPr>
          <w:rFonts w:ascii="Arial" w:hAnsi="Arial" w:cs="Arial"/>
          <w:color w:val="000000"/>
        </w:rPr>
        <w:t>You'll be the right person for this job if:</w:t>
      </w:r>
    </w:p>
    <w:p w14:paraId="77C14E88" w14:textId="77777777" w:rsidR="009014AF" w:rsidRPr="009014AF" w:rsidRDefault="009014AF" w:rsidP="009014AF">
      <w:pPr>
        <w:pStyle w:val="NormalWeb"/>
        <w:numPr>
          <w:ilvl w:val="0"/>
          <w:numId w:val="2"/>
        </w:numPr>
        <w:rPr>
          <w:rFonts w:ascii="Arial" w:hAnsi="Arial" w:cs="Arial"/>
          <w:color w:val="000000"/>
        </w:rPr>
      </w:pPr>
      <w:r w:rsidRPr="009014AF">
        <w:rPr>
          <w:rFonts w:ascii="Arial" w:hAnsi="Arial" w:cs="Arial"/>
          <w:color w:val="000000"/>
        </w:rPr>
        <w:t>You're passionate about solving problems, no matter if their big or small; and have a strong mindset of getting things done.</w:t>
      </w:r>
    </w:p>
    <w:p w14:paraId="4DEEAD6B" w14:textId="77777777" w:rsidR="009014AF" w:rsidRPr="009014AF" w:rsidRDefault="009014AF" w:rsidP="009014AF">
      <w:pPr>
        <w:pStyle w:val="NormalWeb"/>
        <w:numPr>
          <w:ilvl w:val="0"/>
          <w:numId w:val="2"/>
        </w:numPr>
        <w:rPr>
          <w:rFonts w:ascii="Arial" w:hAnsi="Arial" w:cs="Arial"/>
          <w:color w:val="000000"/>
        </w:rPr>
      </w:pPr>
      <w:r w:rsidRPr="009014AF">
        <w:rPr>
          <w:rFonts w:ascii="Arial" w:hAnsi="Arial" w:cs="Arial"/>
          <w:color w:val="000000"/>
        </w:rPr>
        <w:t>You will have experience of working in or alongside adult social care providers.</w:t>
      </w:r>
    </w:p>
    <w:p w14:paraId="587FBF01" w14:textId="37C219C2" w:rsidR="009014AF" w:rsidRPr="009014AF" w:rsidRDefault="009014AF" w:rsidP="009014AF">
      <w:pPr>
        <w:pStyle w:val="NormalWeb"/>
        <w:numPr>
          <w:ilvl w:val="0"/>
          <w:numId w:val="2"/>
        </w:numPr>
        <w:rPr>
          <w:rFonts w:ascii="Arial" w:hAnsi="Arial" w:cs="Arial"/>
          <w:color w:val="000000"/>
        </w:rPr>
      </w:pPr>
      <w:r w:rsidRPr="009014AF">
        <w:rPr>
          <w:rFonts w:ascii="Arial" w:hAnsi="Arial" w:cs="Arial"/>
          <w:color w:val="000000"/>
        </w:rPr>
        <w:t>You will be comfortable working with large, complex stakeholder networks</w:t>
      </w:r>
      <w:r w:rsidR="00337943">
        <w:rPr>
          <w:rFonts w:ascii="Arial" w:hAnsi="Arial" w:cs="Arial"/>
          <w:color w:val="000000"/>
        </w:rPr>
        <w:t xml:space="preserve"> and have experience developing and maintaining stakeholder relationships.</w:t>
      </w:r>
    </w:p>
    <w:p w14:paraId="37CF8119" w14:textId="77777777" w:rsidR="009014AF" w:rsidRPr="009014AF" w:rsidRDefault="009014AF" w:rsidP="009014AF">
      <w:pPr>
        <w:pStyle w:val="NormalWeb"/>
        <w:numPr>
          <w:ilvl w:val="0"/>
          <w:numId w:val="2"/>
        </w:numPr>
        <w:rPr>
          <w:rFonts w:ascii="Arial" w:hAnsi="Arial" w:cs="Arial"/>
          <w:color w:val="000000"/>
        </w:rPr>
      </w:pPr>
      <w:r w:rsidRPr="009014AF">
        <w:rPr>
          <w:rFonts w:ascii="Arial" w:hAnsi="Arial" w:cs="Arial"/>
          <w:color w:val="000000"/>
        </w:rPr>
        <w:t>You will have experience developing and managing events.</w:t>
      </w:r>
    </w:p>
    <w:p w14:paraId="2E987FF6" w14:textId="77777777" w:rsidR="009014AF" w:rsidRPr="009014AF" w:rsidRDefault="009014AF" w:rsidP="009014AF">
      <w:pPr>
        <w:pStyle w:val="NormalWeb"/>
        <w:numPr>
          <w:ilvl w:val="0"/>
          <w:numId w:val="2"/>
        </w:numPr>
        <w:rPr>
          <w:rFonts w:ascii="Arial" w:hAnsi="Arial" w:cs="Arial"/>
          <w:color w:val="000000"/>
        </w:rPr>
      </w:pPr>
      <w:r w:rsidRPr="009014AF">
        <w:rPr>
          <w:rFonts w:ascii="Arial" w:hAnsi="Arial" w:cs="Arial"/>
          <w:color w:val="000000"/>
        </w:rPr>
        <w:t>You appreciate the big picture of our mission and balance that with a collaborative mindset to prioritise your work. </w:t>
      </w:r>
    </w:p>
    <w:p w14:paraId="2B71DF14" w14:textId="77777777" w:rsidR="009014AF" w:rsidRPr="009014AF" w:rsidRDefault="009014AF" w:rsidP="009014AF">
      <w:pPr>
        <w:pStyle w:val="NormalWeb"/>
        <w:numPr>
          <w:ilvl w:val="0"/>
          <w:numId w:val="2"/>
        </w:numPr>
        <w:rPr>
          <w:rFonts w:ascii="Arial" w:hAnsi="Arial" w:cs="Arial"/>
          <w:color w:val="000000"/>
        </w:rPr>
      </w:pPr>
      <w:r w:rsidRPr="009014AF">
        <w:rPr>
          <w:rFonts w:ascii="Arial" w:hAnsi="Arial" w:cs="Arial"/>
          <w:color w:val="000000"/>
        </w:rPr>
        <w:t>You have excellent verbal communication and presentation skills.</w:t>
      </w:r>
    </w:p>
    <w:p w14:paraId="4A87CC85" w14:textId="77777777" w:rsidR="009014AF" w:rsidRPr="009014AF" w:rsidRDefault="009014AF" w:rsidP="009014AF">
      <w:pPr>
        <w:pStyle w:val="NormalWeb"/>
        <w:numPr>
          <w:ilvl w:val="0"/>
          <w:numId w:val="2"/>
        </w:numPr>
        <w:rPr>
          <w:rFonts w:ascii="Arial" w:hAnsi="Arial" w:cs="Arial"/>
          <w:color w:val="000000"/>
        </w:rPr>
      </w:pPr>
      <w:r w:rsidRPr="009014AF">
        <w:rPr>
          <w:rFonts w:ascii="Arial" w:hAnsi="Arial" w:cs="Arial"/>
          <w:color w:val="000000"/>
        </w:rPr>
        <w:t>You feel comfortable dealing with uncertainty and ambiguity.</w:t>
      </w:r>
    </w:p>
    <w:p w14:paraId="56BDE461" w14:textId="77777777" w:rsidR="009014AF" w:rsidRPr="009014AF" w:rsidRDefault="009014AF" w:rsidP="009014AF">
      <w:pPr>
        <w:pStyle w:val="NormalWeb"/>
        <w:numPr>
          <w:ilvl w:val="0"/>
          <w:numId w:val="2"/>
        </w:numPr>
        <w:rPr>
          <w:rFonts w:ascii="Arial" w:hAnsi="Arial" w:cs="Arial"/>
          <w:color w:val="000000"/>
        </w:rPr>
      </w:pPr>
      <w:r w:rsidRPr="009014AF">
        <w:rPr>
          <w:rFonts w:ascii="Arial" w:hAnsi="Arial" w:cs="Arial"/>
          <w:color w:val="000000"/>
        </w:rPr>
        <w:t>You are willing to learn and can develop new skills and can tackle new areas.</w:t>
      </w:r>
    </w:p>
    <w:p w14:paraId="54ADEB92" w14:textId="74D95E04" w:rsidR="005454DE" w:rsidRDefault="005454DE" w:rsidP="009014AF">
      <w:pPr>
        <w:pStyle w:val="NormalWeb"/>
        <w:rPr>
          <w:rFonts w:ascii="Arial" w:hAnsi="Arial" w:cs="Arial"/>
          <w:color w:val="000000"/>
        </w:rPr>
      </w:pPr>
      <w:r>
        <w:rPr>
          <w:rFonts w:ascii="Arial" w:hAnsi="Arial" w:cs="Arial"/>
          <w:color w:val="000000"/>
        </w:rPr>
        <w:t>The role:</w:t>
      </w:r>
    </w:p>
    <w:p w14:paraId="4D28756F" w14:textId="62EF0324" w:rsidR="005454DE" w:rsidRDefault="005454DE" w:rsidP="009014AF">
      <w:pPr>
        <w:pStyle w:val="NormalWeb"/>
        <w:rPr>
          <w:rFonts w:ascii="Arial" w:hAnsi="Arial" w:cs="Arial"/>
          <w:color w:val="000000"/>
        </w:rPr>
      </w:pPr>
      <w:r>
        <w:rPr>
          <w:rFonts w:ascii="Arial" w:hAnsi="Arial" w:cs="Arial"/>
          <w:color w:val="000000"/>
        </w:rPr>
        <w:t>This role is a part time job share with our current Engagement Manager and the contracted hours will be 21 hours over 3 days per week – we are open to flexible working.</w:t>
      </w:r>
    </w:p>
    <w:p w14:paraId="7E74E075" w14:textId="2835F6CE" w:rsidR="005454DE" w:rsidRPr="009014AF" w:rsidRDefault="005454DE" w:rsidP="009014AF">
      <w:pPr>
        <w:pStyle w:val="NormalWeb"/>
        <w:rPr>
          <w:rFonts w:ascii="Arial" w:hAnsi="Arial" w:cs="Arial"/>
          <w:color w:val="000000"/>
        </w:rPr>
      </w:pPr>
      <w:r>
        <w:rPr>
          <w:rFonts w:ascii="Arial" w:hAnsi="Arial" w:cs="Arial"/>
          <w:color w:val="000000"/>
        </w:rPr>
        <w:t xml:space="preserve">Fixed term contract until </w:t>
      </w:r>
      <w:r w:rsidR="00D25F6F">
        <w:rPr>
          <w:rFonts w:ascii="Arial" w:hAnsi="Arial" w:cs="Arial"/>
          <w:color w:val="000000"/>
        </w:rPr>
        <w:t>31</w:t>
      </w:r>
      <w:r w:rsidR="00D25F6F" w:rsidRPr="00D25F6F">
        <w:rPr>
          <w:rFonts w:ascii="Arial" w:hAnsi="Arial" w:cs="Arial"/>
          <w:color w:val="000000"/>
          <w:vertAlign w:val="superscript"/>
        </w:rPr>
        <w:t>st</w:t>
      </w:r>
      <w:r w:rsidR="00D25F6F">
        <w:rPr>
          <w:rFonts w:ascii="Arial" w:hAnsi="Arial" w:cs="Arial"/>
          <w:color w:val="000000"/>
        </w:rPr>
        <w:t xml:space="preserve"> </w:t>
      </w:r>
      <w:r>
        <w:rPr>
          <w:rFonts w:ascii="Arial" w:hAnsi="Arial" w:cs="Arial"/>
          <w:color w:val="000000"/>
        </w:rPr>
        <w:t>March 2025</w:t>
      </w:r>
    </w:p>
    <w:p w14:paraId="6F0975F3" w14:textId="77777777" w:rsidR="009014AF" w:rsidRPr="009014AF" w:rsidRDefault="009014AF" w:rsidP="009014AF">
      <w:pPr>
        <w:pStyle w:val="NormalWeb"/>
        <w:rPr>
          <w:rFonts w:ascii="Arial" w:hAnsi="Arial" w:cs="Arial"/>
          <w:color w:val="000000"/>
        </w:rPr>
      </w:pPr>
      <w:r w:rsidRPr="009014AF">
        <w:rPr>
          <w:rFonts w:ascii="Arial" w:hAnsi="Arial" w:cs="Arial"/>
          <w:color w:val="000000"/>
        </w:rPr>
        <w:t>You'll benefit from:</w:t>
      </w:r>
    </w:p>
    <w:p w14:paraId="58FEE0FD" w14:textId="4B004155" w:rsidR="009014AF" w:rsidRPr="009014AF" w:rsidRDefault="009014AF" w:rsidP="009014AF">
      <w:pPr>
        <w:pStyle w:val="NormalWeb"/>
        <w:numPr>
          <w:ilvl w:val="0"/>
          <w:numId w:val="3"/>
        </w:numPr>
        <w:rPr>
          <w:rFonts w:ascii="Arial" w:hAnsi="Arial" w:cs="Arial"/>
          <w:color w:val="000000"/>
        </w:rPr>
      </w:pPr>
      <w:r w:rsidRPr="009014AF">
        <w:rPr>
          <w:rFonts w:ascii="Arial" w:hAnsi="Arial" w:cs="Arial"/>
          <w:color w:val="000000"/>
        </w:rPr>
        <w:t>Salary £43,000</w:t>
      </w:r>
      <w:r w:rsidRPr="009014AF">
        <w:rPr>
          <w:rStyle w:val="apple-converted-space"/>
          <w:rFonts w:ascii="Arial" w:hAnsi="Arial" w:cs="Arial"/>
          <w:color w:val="000000"/>
        </w:rPr>
        <w:t> </w:t>
      </w:r>
      <w:r w:rsidR="005454DE">
        <w:rPr>
          <w:rStyle w:val="apple-converted-space"/>
          <w:rFonts w:ascii="Arial" w:hAnsi="Arial" w:cs="Arial"/>
          <w:color w:val="000000"/>
        </w:rPr>
        <w:t>(pro rata)</w:t>
      </w:r>
    </w:p>
    <w:p w14:paraId="450A3189" w14:textId="069F421A" w:rsidR="009014AF" w:rsidRPr="009014AF" w:rsidRDefault="005454DE" w:rsidP="009014AF">
      <w:pPr>
        <w:pStyle w:val="NormalWeb"/>
        <w:numPr>
          <w:ilvl w:val="0"/>
          <w:numId w:val="3"/>
        </w:numPr>
        <w:rPr>
          <w:rFonts w:ascii="Arial" w:hAnsi="Arial" w:cs="Arial"/>
          <w:color w:val="000000"/>
        </w:rPr>
      </w:pPr>
      <w:r>
        <w:rPr>
          <w:rFonts w:ascii="Arial" w:hAnsi="Arial" w:cs="Arial"/>
          <w:color w:val="000000"/>
        </w:rPr>
        <w:t>R</w:t>
      </w:r>
      <w:r w:rsidR="009014AF" w:rsidRPr="009014AF">
        <w:rPr>
          <w:rFonts w:ascii="Arial" w:hAnsi="Arial" w:cs="Arial"/>
          <w:color w:val="000000"/>
        </w:rPr>
        <w:t>emote working</w:t>
      </w:r>
      <w:r>
        <w:rPr>
          <w:rFonts w:ascii="Arial" w:hAnsi="Arial" w:cs="Arial"/>
          <w:color w:val="000000"/>
        </w:rPr>
        <w:t xml:space="preserve"> with some travel</w:t>
      </w:r>
    </w:p>
    <w:p w14:paraId="331B36A1" w14:textId="77777777" w:rsidR="009014AF" w:rsidRPr="009014AF" w:rsidRDefault="009014AF" w:rsidP="009014AF">
      <w:pPr>
        <w:pStyle w:val="NormalWeb"/>
        <w:numPr>
          <w:ilvl w:val="0"/>
          <w:numId w:val="3"/>
        </w:numPr>
        <w:rPr>
          <w:rFonts w:ascii="Arial" w:hAnsi="Arial" w:cs="Arial"/>
          <w:color w:val="000000"/>
        </w:rPr>
      </w:pPr>
      <w:r w:rsidRPr="009014AF">
        <w:rPr>
          <w:rFonts w:ascii="Arial" w:hAnsi="Arial" w:cs="Arial"/>
          <w:color w:val="000000"/>
        </w:rPr>
        <w:t>28 days annual leave plus bank holidays</w:t>
      </w:r>
    </w:p>
    <w:p w14:paraId="360B7A82" w14:textId="77777777" w:rsidR="009014AF" w:rsidRPr="009014AF" w:rsidRDefault="009014AF" w:rsidP="009014AF">
      <w:pPr>
        <w:pStyle w:val="NormalWeb"/>
        <w:rPr>
          <w:rFonts w:ascii="Arial" w:hAnsi="Arial" w:cs="Arial"/>
          <w:color w:val="000000"/>
        </w:rPr>
      </w:pPr>
      <w:r w:rsidRPr="009014AF">
        <w:rPr>
          <w:rFonts w:ascii="Arial" w:hAnsi="Arial" w:cs="Arial"/>
          <w:color w:val="000000"/>
        </w:rPr>
        <w:t>Next steps</w:t>
      </w:r>
    </w:p>
    <w:p w14:paraId="6ECF9C57" w14:textId="77777777" w:rsidR="00D25F6F" w:rsidRPr="00D25F6F" w:rsidRDefault="00D25F6F" w:rsidP="00D25F6F">
      <w:pPr>
        <w:rPr>
          <w:rFonts w:ascii="Arial" w:eastAsia="Times New Roman" w:hAnsi="Arial" w:cs="Arial"/>
          <w:color w:val="000000"/>
          <w:lang w:eastAsia="en-GB"/>
        </w:rPr>
      </w:pPr>
      <w:r w:rsidRPr="00D25F6F">
        <w:rPr>
          <w:rFonts w:ascii="Arial" w:eastAsia="Times New Roman" w:hAnsi="Arial" w:cs="Arial"/>
          <w:color w:val="000000"/>
          <w:lang w:eastAsia="en-GB"/>
        </w:rPr>
        <w:t xml:space="preserve">Please submit a CV and a short covering letter to </w:t>
      </w:r>
      <w:hyperlink r:id="rId5">
        <w:r w:rsidRPr="00D25F6F">
          <w:rPr>
            <w:rStyle w:val="Hyperlink"/>
            <w:rFonts w:ascii="Arial" w:eastAsia="Times New Roman" w:hAnsi="Arial" w:cs="Arial"/>
            <w:lang w:eastAsia="en-GB"/>
          </w:rPr>
          <w:t>bettersecurity.bettercare@digitalsocialcare.co.uk</w:t>
        </w:r>
      </w:hyperlink>
      <w:r w:rsidRPr="00D25F6F">
        <w:rPr>
          <w:rFonts w:ascii="Arial" w:eastAsia="Times New Roman" w:hAnsi="Arial" w:cs="Arial"/>
          <w:color w:val="000000"/>
          <w:lang w:eastAsia="en-GB"/>
        </w:rPr>
        <w:t xml:space="preserve">  by xx</w:t>
      </w:r>
    </w:p>
    <w:p w14:paraId="2DADADB8" w14:textId="77777777" w:rsidR="00D25F6F" w:rsidRPr="00D25F6F" w:rsidRDefault="00D25F6F" w:rsidP="00D25F6F">
      <w:pPr>
        <w:rPr>
          <w:rFonts w:ascii="Arial" w:eastAsia="Times New Roman" w:hAnsi="Arial" w:cs="Arial"/>
          <w:color w:val="000000"/>
          <w:lang w:eastAsia="en-GB"/>
        </w:rPr>
      </w:pPr>
      <w:r w:rsidRPr="00D25F6F">
        <w:rPr>
          <w:rFonts w:ascii="Arial" w:eastAsia="Times New Roman" w:hAnsi="Arial" w:cs="Arial"/>
          <w:color w:val="000000"/>
          <w:lang w:eastAsia="en-GB"/>
        </w:rPr>
        <w:lastRenderedPageBreak/>
        <w:t xml:space="preserve">If you would like an informal conversation about this </w:t>
      </w:r>
      <w:proofErr w:type="gramStart"/>
      <w:r w:rsidRPr="00D25F6F">
        <w:rPr>
          <w:rFonts w:ascii="Arial" w:eastAsia="Times New Roman" w:hAnsi="Arial" w:cs="Arial"/>
          <w:color w:val="000000"/>
          <w:lang w:eastAsia="en-GB"/>
        </w:rPr>
        <w:t>role</w:t>
      </w:r>
      <w:proofErr w:type="gramEnd"/>
      <w:r w:rsidRPr="00D25F6F">
        <w:rPr>
          <w:rFonts w:ascii="Arial" w:eastAsia="Times New Roman" w:hAnsi="Arial" w:cs="Arial"/>
          <w:color w:val="000000"/>
          <w:lang w:eastAsia="en-GB"/>
        </w:rPr>
        <w:t xml:space="preserve"> please contact </w:t>
      </w:r>
      <w:hyperlink r:id="rId6" w:history="1">
        <w:r w:rsidRPr="00D25F6F">
          <w:rPr>
            <w:rStyle w:val="Hyperlink"/>
            <w:rFonts w:ascii="Arial" w:eastAsia="Times New Roman" w:hAnsi="Arial" w:cs="Arial"/>
            <w:lang w:eastAsia="en-GB"/>
          </w:rPr>
          <w:t>michelle.corrigan@rnha.co.uk</w:t>
        </w:r>
      </w:hyperlink>
      <w:r w:rsidRPr="00D25F6F">
        <w:rPr>
          <w:rFonts w:ascii="Arial" w:eastAsia="Times New Roman" w:hAnsi="Arial" w:cs="Arial"/>
          <w:color w:val="000000"/>
          <w:lang w:eastAsia="en-GB"/>
        </w:rPr>
        <w:t xml:space="preserve">  </w:t>
      </w:r>
    </w:p>
    <w:p w14:paraId="38401C45" w14:textId="77777777" w:rsidR="00B2640B" w:rsidRPr="009014AF" w:rsidRDefault="00B2640B">
      <w:pPr>
        <w:rPr>
          <w:rFonts w:ascii="Arial" w:hAnsi="Arial" w:cs="Arial"/>
        </w:rPr>
      </w:pPr>
    </w:p>
    <w:sectPr w:rsidR="00B2640B" w:rsidRPr="00901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E4E"/>
    <w:multiLevelType w:val="multilevel"/>
    <w:tmpl w:val="7D14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53464"/>
    <w:multiLevelType w:val="multilevel"/>
    <w:tmpl w:val="3918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214597"/>
    <w:multiLevelType w:val="multilevel"/>
    <w:tmpl w:val="FFF2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4229423">
    <w:abstractNumId w:val="1"/>
  </w:num>
  <w:num w:numId="2" w16cid:durableId="1575772742">
    <w:abstractNumId w:val="2"/>
  </w:num>
  <w:num w:numId="3" w16cid:durableId="1265649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AF"/>
    <w:rsid w:val="002E0487"/>
    <w:rsid w:val="00337943"/>
    <w:rsid w:val="005454DE"/>
    <w:rsid w:val="009014AF"/>
    <w:rsid w:val="00B2640B"/>
    <w:rsid w:val="00D25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B650"/>
  <w15:chartTrackingRefBased/>
  <w15:docId w15:val="{EB45D151-DC4E-E649-ABA2-63055DE6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4A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014AF"/>
  </w:style>
  <w:style w:type="character" w:styleId="Hyperlink">
    <w:name w:val="Hyperlink"/>
    <w:basedOn w:val="DefaultParagraphFont"/>
    <w:uiPriority w:val="99"/>
    <w:unhideWhenUsed/>
    <w:rsid w:val="005454DE"/>
    <w:rPr>
      <w:color w:val="0563C1" w:themeColor="hyperlink"/>
      <w:u w:val="single"/>
    </w:rPr>
  </w:style>
  <w:style w:type="character" w:styleId="UnresolvedMention">
    <w:name w:val="Unresolved Mention"/>
    <w:basedOn w:val="DefaultParagraphFont"/>
    <w:uiPriority w:val="99"/>
    <w:semiHidden/>
    <w:unhideWhenUsed/>
    <w:rsid w:val="0054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corrigan@rnha.co.uk" TargetMode="External"/><Relationship Id="rId5" Type="http://schemas.openxmlformats.org/officeDocument/2006/relationships/hyperlink" Target="mailto:bettersecurity.bettercare@digitalsocialca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Corrigan</dc:creator>
  <cp:keywords/>
  <dc:description/>
  <cp:lastModifiedBy>Stephanie Johnson</cp:lastModifiedBy>
  <cp:revision>2</cp:revision>
  <dcterms:created xsi:type="dcterms:W3CDTF">2024-01-10T12:09:00Z</dcterms:created>
  <dcterms:modified xsi:type="dcterms:W3CDTF">2024-01-10T12:09:00Z</dcterms:modified>
</cp:coreProperties>
</file>